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7"/>
        <w:gridCol w:w="847"/>
        <w:gridCol w:w="2560"/>
        <w:gridCol w:w="1135"/>
        <w:gridCol w:w="1203"/>
        <w:gridCol w:w="1116"/>
      </w:tblGrid>
      <w:tr w:rsidR="00C71CA3" w:rsidRPr="00687A6A" w14:paraId="2336D2AF" w14:textId="77777777" w:rsidTr="00995918">
        <w:tc>
          <w:tcPr>
            <w:tcW w:w="1896" w:type="pct"/>
            <w:gridSpan w:val="2"/>
            <w:shd w:val="clear" w:color="auto" w:fill="99CCFF"/>
            <w:vAlign w:val="center"/>
          </w:tcPr>
          <w:p w14:paraId="1EE253F7" w14:textId="77777777" w:rsidR="00C71CA3" w:rsidRPr="00687A6A" w:rsidRDefault="00C71CA3" w:rsidP="006530B6">
            <w:pPr>
              <w:spacing w:before="60" w:after="60"/>
              <w:jc w:val="left"/>
              <w:rPr>
                <w:rFonts w:ascii="Frutiger LT Std 45 Light" w:hAnsi="Frutiger LT Std 45 Light"/>
                <w:sz w:val="20"/>
              </w:rPr>
            </w:pPr>
            <w:r w:rsidRPr="00687A6A">
              <w:rPr>
                <w:rFonts w:ascii="Frutiger LT Std 45 Light" w:hAnsi="Frutiger LT Std 45 Light"/>
                <w:b/>
                <w:sz w:val="20"/>
              </w:rPr>
              <w:t>Post Details</w:t>
            </w:r>
          </w:p>
        </w:tc>
        <w:tc>
          <w:tcPr>
            <w:tcW w:w="3104" w:type="pct"/>
            <w:gridSpan w:val="4"/>
            <w:shd w:val="clear" w:color="auto" w:fill="99CCFF"/>
            <w:vAlign w:val="center"/>
          </w:tcPr>
          <w:p w14:paraId="6BBBEB17" w14:textId="29A0C8E0" w:rsidR="00C71CA3" w:rsidRPr="00687A6A" w:rsidRDefault="00C71CA3" w:rsidP="0054031A">
            <w:pPr>
              <w:spacing w:before="60" w:after="60"/>
              <w:jc w:val="left"/>
              <w:rPr>
                <w:rFonts w:ascii="Frutiger LT Std 45 Light" w:hAnsi="Frutiger LT Std 45 Light"/>
                <w:b/>
                <w:sz w:val="20"/>
              </w:rPr>
            </w:pPr>
            <w:r w:rsidRPr="00687A6A">
              <w:rPr>
                <w:rFonts w:ascii="Frutiger LT Std 45 Light" w:hAnsi="Frutiger LT Std 45 Light"/>
                <w:b/>
                <w:sz w:val="20"/>
              </w:rPr>
              <w:t xml:space="preserve">Last Updated: </w:t>
            </w:r>
            <w:r>
              <w:rPr>
                <w:rFonts w:ascii="Frutiger LT Std 45 Light" w:hAnsi="Frutiger LT Std 45 Light"/>
                <w:b/>
                <w:sz w:val="20"/>
              </w:rPr>
              <w:t xml:space="preserve">     </w:t>
            </w:r>
            <w:r w:rsidRPr="00687A6A">
              <w:rPr>
                <w:rFonts w:ascii="Frutiger LT Std 45 Light" w:hAnsi="Frutiger LT Std 45 Light"/>
                <w:b/>
                <w:sz w:val="20"/>
              </w:rPr>
              <w:t xml:space="preserve"> </w:t>
            </w:r>
            <w:r w:rsidR="008C628B">
              <w:rPr>
                <w:rFonts w:ascii="Frutiger LT Std 45 Light" w:hAnsi="Frutiger LT Std 45 Light" w:cs="Arial"/>
                <w:sz w:val="20"/>
              </w:rPr>
              <w:t>04</w:t>
            </w:r>
            <w:r w:rsidRPr="00974260">
              <w:rPr>
                <w:rFonts w:ascii="Frutiger LT Std 45 Light" w:hAnsi="Frutiger LT Std 45 Light"/>
                <w:sz w:val="20"/>
              </w:rPr>
              <w:t>/</w:t>
            </w:r>
            <w:r w:rsidR="008C628B">
              <w:rPr>
                <w:rFonts w:ascii="Frutiger LT Std 45 Light" w:hAnsi="Frutiger LT Std 45 Light" w:cs="Arial"/>
                <w:sz w:val="20"/>
              </w:rPr>
              <w:t>10</w:t>
            </w:r>
            <w:r w:rsidR="0054031A">
              <w:rPr>
                <w:rFonts w:ascii="Frutiger LT Std 45 Light" w:hAnsi="Frutiger LT Std 45 Light" w:cs="Arial"/>
                <w:sz w:val="20"/>
              </w:rPr>
              <w:t>/</w:t>
            </w:r>
            <w:r w:rsidR="008C628B">
              <w:rPr>
                <w:rFonts w:ascii="Frutiger LT Std 45 Light" w:hAnsi="Frutiger LT Std 45 Light" w:cs="Arial"/>
                <w:sz w:val="20"/>
              </w:rPr>
              <w:t>2024</w:t>
            </w:r>
          </w:p>
        </w:tc>
      </w:tr>
      <w:tr w:rsidR="00C71CA3" w:rsidRPr="00687A6A" w14:paraId="54D99237" w14:textId="77777777" w:rsidTr="00995918">
        <w:tblPrEx>
          <w:tblBorders>
            <w:right w:val="none" w:sz="0" w:space="0" w:color="000000"/>
            <w:insideH w:val="none" w:sz="0" w:space="0" w:color="000000"/>
            <w:insideV w:val="none" w:sz="0" w:space="0" w:color="000000"/>
          </w:tblBorders>
        </w:tblPrEx>
        <w:tc>
          <w:tcPr>
            <w:tcW w:w="1459" w:type="pct"/>
            <w:tcBorders>
              <w:right w:val="single" w:sz="4" w:space="0" w:color="auto"/>
            </w:tcBorders>
          </w:tcPr>
          <w:p w14:paraId="093D4AD6"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3541" w:type="pct"/>
            <w:gridSpan w:val="5"/>
            <w:tcBorders>
              <w:top w:val="single" w:sz="4" w:space="0" w:color="auto"/>
              <w:left w:val="single" w:sz="4" w:space="0" w:color="auto"/>
              <w:bottom w:val="single" w:sz="4" w:space="0" w:color="auto"/>
              <w:right w:val="single" w:sz="4" w:space="0" w:color="auto"/>
            </w:tcBorders>
          </w:tcPr>
          <w:p w14:paraId="0F6C9D41" w14:textId="4706D264" w:rsidR="00C71CA3" w:rsidRPr="00974260" w:rsidRDefault="008C628B" w:rsidP="006530B6">
            <w:pPr>
              <w:spacing w:before="60" w:after="60"/>
              <w:jc w:val="left"/>
              <w:rPr>
                <w:rFonts w:ascii="Frutiger LT Std 45 Light" w:hAnsi="Frutiger LT Std 45 Light"/>
                <w:sz w:val="20"/>
              </w:rPr>
            </w:pPr>
            <w:r>
              <w:rPr>
                <w:rFonts w:ascii="Frutiger LT Std 45 Light" w:hAnsi="Frutiger LT Std 45 Light" w:cs="Arial"/>
                <w:sz w:val="20"/>
              </w:rPr>
              <w:t xml:space="preserve">Surrey Business School, </w:t>
            </w:r>
            <w:r w:rsidRPr="008C628B">
              <w:rPr>
                <w:rFonts w:ascii="Frutiger LT Std 45 Light" w:hAnsi="Frutiger LT Std 45 Light" w:cs="Arial"/>
                <w:sz w:val="20"/>
              </w:rPr>
              <w:t>University Academy for Blockchain and Metaverse Applications</w:t>
            </w:r>
          </w:p>
        </w:tc>
      </w:tr>
      <w:tr w:rsidR="00C71CA3" w:rsidRPr="00687A6A" w14:paraId="40C07757" w14:textId="77777777" w:rsidTr="00995918">
        <w:trPr>
          <w:trHeight w:val="223"/>
        </w:trPr>
        <w:tc>
          <w:tcPr>
            <w:tcW w:w="1459" w:type="pct"/>
            <w:vAlign w:val="center"/>
          </w:tcPr>
          <w:p w14:paraId="39CB2C63"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Job Title</w:t>
            </w:r>
          </w:p>
        </w:tc>
        <w:tc>
          <w:tcPr>
            <w:tcW w:w="3541" w:type="pct"/>
            <w:gridSpan w:val="5"/>
          </w:tcPr>
          <w:p w14:paraId="427294BA" w14:textId="4F83529D" w:rsidR="00C71CA3" w:rsidRPr="00974260" w:rsidRDefault="008C628B" w:rsidP="006530B6">
            <w:pPr>
              <w:spacing w:before="60" w:after="60"/>
              <w:jc w:val="left"/>
              <w:rPr>
                <w:rFonts w:ascii="Frutiger LT Std 45 Light" w:hAnsi="Frutiger LT Std 45 Light"/>
                <w:sz w:val="20"/>
              </w:rPr>
            </w:pPr>
            <w:r>
              <w:rPr>
                <w:rFonts w:ascii="Frutiger LT Std 45 Light" w:hAnsi="Frutiger LT Std 45 Light" w:cs="Arial"/>
                <w:sz w:val="20"/>
              </w:rPr>
              <w:t>Business Development Manager</w:t>
            </w:r>
          </w:p>
        </w:tc>
      </w:tr>
      <w:tr w:rsidR="0054031A" w:rsidRPr="00687A6A" w14:paraId="29ABFFCB" w14:textId="77777777" w:rsidTr="00995918">
        <w:tc>
          <w:tcPr>
            <w:tcW w:w="1459" w:type="pct"/>
            <w:vAlign w:val="center"/>
          </w:tcPr>
          <w:p w14:paraId="32AF214B" w14:textId="77777777" w:rsidR="0054031A" w:rsidRPr="008C74EC" w:rsidRDefault="0054031A" w:rsidP="0054031A">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1758" w:type="pct"/>
            <w:gridSpan w:val="2"/>
            <w:vAlign w:val="center"/>
          </w:tcPr>
          <w:p w14:paraId="039D082D" w14:textId="2DFDF070" w:rsidR="0054031A" w:rsidRPr="00974260" w:rsidRDefault="008C628B" w:rsidP="00B94639">
            <w:pPr>
              <w:spacing w:before="60" w:after="60"/>
              <w:jc w:val="left"/>
              <w:rPr>
                <w:rFonts w:ascii="Frutiger LT Std 45 Light" w:hAnsi="Frutiger LT Std 45 Light"/>
                <w:sz w:val="20"/>
              </w:rPr>
            </w:pPr>
            <w:r>
              <w:rPr>
                <w:rFonts w:ascii="Frutiger LT Std 45 Light" w:hAnsi="Frutiger LT Std 45 Light" w:cs="Arial"/>
                <w:sz w:val="20"/>
              </w:rPr>
              <w:t>Professional Services</w:t>
            </w:r>
          </w:p>
        </w:tc>
        <w:tc>
          <w:tcPr>
            <w:tcW w:w="586" w:type="pct"/>
          </w:tcPr>
          <w:p w14:paraId="3A4F563A" w14:textId="77777777" w:rsidR="0054031A" w:rsidRPr="00974260" w:rsidRDefault="0054031A" w:rsidP="0054031A">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197" w:type="pct"/>
            <w:gridSpan w:val="2"/>
          </w:tcPr>
          <w:p w14:paraId="10ABCB89" w14:textId="05577823" w:rsidR="0054031A" w:rsidRPr="00974260" w:rsidRDefault="008C628B" w:rsidP="00B94639">
            <w:pPr>
              <w:spacing w:before="60" w:after="60"/>
              <w:jc w:val="left"/>
              <w:rPr>
                <w:rFonts w:ascii="Frutiger LT Std 45 Light" w:hAnsi="Frutiger LT Std 45 Light" w:cs="Arial"/>
                <w:sz w:val="20"/>
              </w:rPr>
            </w:pPr>
            <w:r>
              <w:rPr>
                <w:rFonts w:ascii="Frutiger LT Std 45 Light" w:hAnsi="Frutiger LT Std 45 Light" w:cs="Arial"/>
                <w:sz w:val="20"/>
              </w:rPr>
              <w:t>4</w:t>
            </w:r>
          </w:p>
        </w:tc>
      </w:tr>
      <w:tr w:rsidR="00C71CA3" w:rsidRPr="00687A6A" w14:paraId="2C0685D6" w14:textId="77777777" w:rsidTr="00995918">
        <w:tc>
          <w:tcPr>
            <w:tcW w:w="1459" w:type="pct"/>
            <w:vAlign w:val="center"/>
          </w:tcPr>
          <w:p w14:paraId="4680CAFD"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to</w:t>
            </w:r>
          </w:p>
        </w:tc>
        <w:tc>
          <w:tcPr>
            <w:tcW w:w="3541" w:type="pct"/>
            <w:gridSpan w:val="5"/>
          </w:tcPr>
          <w:p w14:paraId="55F8273F" w14:textId="211C8B1D" w:rsidR="00C71CA3" w:rsidRPr="00974260" w:rsidRDefault="008C628B" w:rsidP="006530B6">
            <w:pPr>
              <w:spacing w:before="60" w:after="60"/>
              <w:jc w:val="left"/>
              <w:rPr>
                <w:rFonts w:ascii="Frutiger LT Std 45 Light" w:hAnsi="Frutiger LT Std 45 Light"/>
                <w:sz w:val="20"/>
              </w:rPr>
            </w:pPr>
            <w:r>
              <w:rPr>
                <w:rFonts w:ascii="Frutiger LT Std 45 Light" w:hAnsi="Frutiger LT Std 45 Light" w:cs="Arial"/>
                <w:sz w:val="20"/>
              </w:rPr>
              <w:t>SBS School Manager</w:t>
            </w:r>
          </w:p>
        </w:tc>
      </w:tr>
      <w:tr w:rsidR="008C628B" w:rsidRPr="00687A6A" w14:paraId="43AC33D4" w14:textId="77777777" w:rsidTr="00995918">
        <w:trPr>
          <w:trHeight w:val="296"/>
        </w:trPr>
        <w:tc>
          <w:tcPr>
            <w:tcW w:w="1459" w:type="pct"/>
            <w:vAlign w:val="center"/>
          </w:tcPr>
          <w:p w14:paraId="11493671" w14:textId="77777777" w:rsidR="008C628B" w:rsidRPr="008C74EC" w:rsidRDefault="008C628B" w:rsidP="008C628B">
            <w:pPr>
              <w:jc w:val="left"/>
              <w:rPr>
                <w:rFonts w:ascii="Frutiger LT Std 45 Light" w:hAnsi="Frutiger LT Std 45 Light"/>
                <w:b/>
                <w:sz w:val="18"/>
              </w:rPr>
            </w:pPr>
            <w:r w:rsidRPr="008C74EC">
              <w:rPr>
                <w:rFonts w:ascii="Frutiger LT Std 45 Light" w:hAnsi="Frutiger LT Std 45 Light"/>
                <w:b/>
                <w:sz w:val="18"/>
              </w:rPr>
              <w:t>Responsible for</w:t>
            </w:r>
            <w:r>
              <w:rPr>
                <w:rFonts w:ascii="Frutiger LT Std 45 Light" w:hAnsi="Frutiger LT Std 45 Light"/>
                <w:b/>
                <w:sz w:val="18"/>
              </w:rPr>
              <w:t xml:space="preserve"> (Staff)</w:t>
            </w:r>
          </w:p>
        </w:tc>
        <w:tc>
          <w:tcPr>
            <w:tcW w:w="3541" w:type="pct"/>
            <w:gridSpan w:val="5"/>
          </w:tcPr>
          <w:p w14:paraId="40BA3C68" w14:textId="25FCAC1C" w:rsidR="008C628B" w:rsidRPr="00974260" w:rsidRDefault="008C628B" w:rsidP="008C628B">
            <w:pPr>
              <w:spacing w:before="60" w:after="60"/>
              <w:jc w:val="left"/>
              <w:rPr>
                <w:rFonts w:ascii="Frutiger LT Std 45 Light" w:hAnsi="Frutiger LT Std 45 Light"/>
                <w:sz w:val="20"/>
              </w:rPr>
            </w:pPr>
            <w:r>
              <w:rPr>
                <w:rFonts w:ascii="Frutiger LT Std 45 Light" w:hAnsi="Frutiger LT Std 45 Light" w:cs="Arial"/>
                <w:sz w:val="20"/>
              </w:rPr>
              <w:t xml:space="preserve">Director of </w:t>
            </w:r>
            <w:r w:rsidRPr="008C628B">
              <w:rPr>
                <w:rFonts w:ascii="Frutiger LT Std 45 Light" w:hAnsi="Frutiger LT Std 45 Light" w:cs="Arial"/>
                <w:sz w:val="20"/>
              </w:rPr>
              <w:t>University Academy for Blockchain and Metaverse Applications</w:t>
            </w:r>
          </w:p>
        </w:tc>
      </w:tr>
      <w:tr w:rsidR="008C628B" w:rsidRPr="00687A6A" w14:paraId="782B089D" w14:textId="77777777" w:rsidTr="002074C9">
        <w:trPr>
          <w:trHeight w:val="70"/>
        </w:trPr>
        <w:tc>
          <w:tcPr>
            <w:tcW w:w="5000" w:type="pct"/>
            <w:gridSpan w:val="6"/>
          </w:tcPr>
          <w:p w14:paraId="404D21E2" w14:textId="508C1E52" w:rsidR="008C628B" w:rsidRDefault="008C628B" w:rsidP="008C628B">
            <w:pPr>
              <w:spacing w:after="0"/>
              <w:rPr>
                <w:rFonts w:ascii="Frutiger LT Std 45 Light" w:hAnsi="Frutiger LT Std 45 Light" w:cs="Arial"/>
                <w:i/>
                <w:sz w:val="18"/>
              </w:rPr>
            </w:pPr>
            <w:r w:rsidRPr="00382D01">
              <w:rPr>
                <w:rFonts w:ascii="Frutiger LT Std 45 Light" w:hAnsi="Frutiger LT Std 45 Light"/>
                <w:b/>
                <w:sz w:val="20"/>
                <w:u w:val="single"/>
              </w:rPr>
              <w:t>Job Purpose Statement</w:t>
            </w:r>
            <w:r w:rsidRPr="00EE3CD6">
              <w:rPr>
                <w:rFonts w:ascii="Frutiger LT Std 45 Light" w:hAnsi="Frutiger LT Std 45 Light" w:cs="Arial"/>
                <w:i/>
                <w:sz w:val="18"/>
              </w:rPr>
              <w:t xml:space="preserve"> </w:t>
            </w:r>
          </w:p>
          <w:p w14:paraId="6A19BB15" w14:textId="1E1DFA81" w:rsidR="008C628B" w:rsidRPr="00687A6A" w:rsidRDefault="008C628B" w:rsidP="008C628B">
            <w:pPr>
              <w:spacing w:before="60" w:after="60" w:line="240" w:lineRule="exact"/>
              <w:rPr>
                <w:rFonts w:ascii="Frutiger LT Std 45 Light" w:hAnsi="Frutiger LT Std 45 Light" w:cs="Arial"/>
                <w:sz w:val="20"/>
              </w:rPr>
            </w:pPr>
            <w:r w:rsidRPr="008C628B">
              <w:rPr>
                <w:rFonts w:ascii="Frutiger LT Std 45 Light" w:hAnsi="Frutiger LT Std 45 Light" w:cs="Arial"/>
                <w:sz w:val="20"/>
              </w:rPr>
              <w:t>The Business Development Manager will be crucial in expanding the academy's reach in the blockchain and metaverse space. The ideal candidate should have a strong background in business development or demonstrate excellent potential as a member of the administration team. The role requires solid planning and writing skills, the ability to write up proposals, and an innovative, strategic mindset. You will help identify new opportunities, foster partnerships, and guide the academy’s strategic growth.</w:t>
            </w:r>
          </w:p>
        </w:tc>
      </w:tr>
      <w:tr w:rsidR="008C628B" w:rsidRPr="00400AAA" w14:paraId="7B1EBD01" w14:textId="77777777" w:rsidTr="00A42997">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99CCFF"/>
          </w:tcPr>
          <w:p w14:paraId="25F67622" w14:textId="77777777" w:rsidR="008C628B" w:rsidRPr="00A42997" w:rsidRDefault="008C628B" w:rsidP="008C628B">
            <w:pPr>
              <w:spacing w:before="60" w:after="60" w:line="240" w:lineRule="exact"/>
              <w:rPr>
                <w:rFonts w:ascii="Frutiger LT Std 45 Light" w:hAnsi="Frutiger LT Std 45 Light" w:cs="Arial"/>
                <w:sz w:val="16"/>
              </w:rPr>
            </w:pPr>
            <w:r w:rsidRPr="002237A4">
              <w:rPr>
                <w:rFonts w:ascii="Frutiger LT Std 45 Light" w:hAnsi="Frutiger LT Std 45 Light" w:cs="Arial"/>
                <w:b/>
                <w:sz w:val="16"/>
              </w:rPr>
              <w:br w:type="page"/>
            </w:r>
            <w:r w:rsidRPr="00A42997">
              <w:rPr>
                <w:rFonts w:ascii="Frutiger LT Std 45 Light" w:hAnsi="Frutiger LT Std 45 Light" w:cs="Arial"/>
                <w:b/>
                <w:sz w:val="20"/>
                <w:u w:val="single"/>
              </w:rPr>
              <w:t>Key Responsibilities</w:t>
            </w:r>
            <w:r>
              <w:rPr>
                <w:rFonts w:ascii="Frutiger LT Std 45 Light" w:hAnsi="Frutiger LT Std 45 Light" w:cs="Arial"/>
                <w:b/>
                <w:sz w:val="20"/>
                <w:u w:val="single"/>
              </w:rPr>
              <w:t xml:space="preserve"> </w:t>
            </w:r>
            <w:r w:rsidRPr="00A42997">
              <w:rPr>
                <w:rFonts w:ascii="Frutiger LT Std 45 Light" w:hAnsi="Frutiger LT Std 45 Light" w:cs="Arial"/>
                <w:sz w:val="16"/>
              </w:rPr>
              <w:t xml:space="preserve">This document is not designed to be a list of all tasks undertaken but an outline record of the main responsibilities (5 to 8 maximum) </w:t>
            </w:r>
          </w:p>
        </w:tc>
      </w:tr>
      <w:tr w:rsidR="008C628B" w:rsidRPr="00C30F19" w14:paraId="3D5DFBF5" w14:textId="77777777" w:rsidTr="002237A4">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120683E5" w14:textId="0C520AE3" w:rsidR="00BC30E6" w:rsidRPr="008F4C43" w:rsidRDefault="00BC30E6" w:rsidP="00BC30E6">
            <w:pPr>
              <w:numPr>
                <w:ilvl w:val="0"/>
                <w:numId w:val="12"/>
              </w:numPr>
              <w:tabs>
                <w:tab w:val="clear" w:pos="720"/>
                <w:tab w:val="left" w:pos="0"/>
                <w:tab w:val="num" w:pos="292"/>
              </w:tabs>
              <w:suppressAutoHyphens/>
              <w:spacing w:before="60" w:after="60" w:line="240" w:lineRule="exact"/>
              <w:ind w:left="295" w:hanging="301"/>
              <w:rPr>
                <w:rFonts w:asciiTheme="minorHAnsi" w:hAnsiTheme="minorHAnsi" w:cstheme="minorHAnsi"/>
                <w:sz w:val="20"/>
              </w:rPr>
            </w:pPr>
            <w:r>
              <w:rPr>
                <w:rFonts w:asciiTheme="minorHAnsi" w:hAnsiTheme="minorHAnsi" w:cstheme="minorHAnsi"/>
                <w:sz w:val="20"/>
              </w:rPr>
              <w:t xml:space="preserve">Develop and </w:t>
            </w:r>
            <w:r w:rsidRPr="00BC30E6">
              <w:rPr>
                <w:rFonts w:asciiTheme="minorHAnsi" w:hAnsiTheme="minorHAnsi" w:cstheme="minorHAnsi"/>
                <w:sz w:val="20"/>
              </w:rPr>
              <w:t>implement strategic business plans for the academy’s expansion in AI and metaverse fields</w:t>
            </w:r>
            <w:r>
              <w:rPr>
                <w:rFonts w:asciiTheme="minorHAnsi" w:hAnsiTheme="minorHAnsi" w:cstheme="minorHAnsi"/>
                <w:sz w:val="20"/>
              </w:rPr>
              <w:t>.</w:t>
            </w:r>
          </w:p>
          <w:p w14:paraId="1EFE9BF8" w14:textId="65EDC272" w:rsidR="00BC30E6" w:rsidRPr="008F4C43" w:rsidRDefault="00BC30E6" w:rsidP="00BC30E6">
            <w:pPr>
              <w:numPr>
                <w:ilvl w:val="0"/>
                <w:numId w:val="12"/>
              </w:numPr>
              <w:tabs>
                <w:tab w:val="clear" w:pos="720"/>
                <w:tab w:val="left" w:pos="0"/>
                <w:tab w:val="num" w:pos="292"/>
              </w:tabs>
              <w:suppressAutoHyphens/>
              <w:spacing w:before="60" w:after="60" w:line="240" w:lineRule="exact"/>
              <w:ind w:left="295" w:hanging="301"/>
              <w:rPr>
                <w:rFonts w:asciiTheme="minorHAnsi" w:hAnsiTheme="minorHAnsi" w:cstheme="minorHAnsi"/>
                <w:sz w:val="20"/>
              </w:rPr>
            </w:pPr>
            <w:r>
              <w:rPr>
                <w:rFonts w:asciiTheme="minorHAnsi" w:hAnsiTheme="minorHAnsi" w:cstheme="minorHAnsi"/>
                <w:sz w:val="20"/>
              </w:rPr>
              <w:t xml:space="preserve">Write </w:t>
            </w:r>
            <w:r w:rsidRPr="00BC30E6">
              <w:rPr>
                <w:rFonts w:asciiTheme="minorHAnsi" w:hAnsiTheme="minorHAnsi" w:cstheme="minorHAnsi"/>
                <w:sz w:val="20"/>
              </w:rPr>
              <w:t>compelling proposals to secure partnerships, collaborations, and funding opportunities.</w:t>
            </w:r>
          </w:p>
          <w:p w14:paraId="28B24047" w14:textId="64835BA4" w:rsidR="00BC30E6" w:rsidRPr="008F4C43" w:rsidRDefault="00BC30E6" w:rsidP="00BC30E6">
            <w:pPr>
              <w:numPr>
                <w:ilvl w:val="0"/>
                <w:numId w:val="12"/>
              </w:numPr>
              <w:tabs>
                <w:tab w:val="clear" w:pos="720"/>
                <w:tab w:val="left" w:pos="0"/>
                <w:tab w:val="num" w:pos="292"/>
              </w:tabs>
              <w:suppressAutoHyphens/>
              <w:spacing w:before="60" w:after="60" w:line="240" w:lineRule="exact"/>
              <w:ind w:left="295" w:hanging="301"/>
              <w:rPr>
                <w:rFonts w:asciiTheme="minorHAnsi" w:hAnsiTheme="minorHAnsi" w:cstheme="minorHAnsi"/>
                <w:sz w:val="20"/>
              </w:rPr>
            </w:pPr>
            <w:r>
              <w:rPr>
                <w:rFonts w:asciiTheme="minorHAnsi" w:hAnsiTheme="minorHAnsi" w:cstheme="minorHAnsi"/>
                <w:sz w:val="20"/>
              </w:rPr>
              <w:t>Establish</w:t>
            </w:r>
            <w:r w:rsidRPr="008F4C43">
              <w:rPr>
                <w:rFonts w:asciiTheme="minorHAnsi" w:hAnsiTheme="minorHAnsi" w:cstheme="minorHAnsi"/>
                <w:sz w:val="20"/>
              </w:rPr>
              <w:t xml:space="preserve"> </w:t>
            </w:r>
            <w:r w:rsidRPr="00BC30E6">
              <w:rPr>
                <w:rFonts w:asciiTheme="minorHAnsi" w:hAnsiTheme="minorHAnsi" w:cstheme="minorHAnsi"/>
                <w:sz w:val="20"/>
              </w:rPr>
              <w:t>and cultivate relationships with industry leaders, academic institutions, and government bodies.</w:t>
            </w:r>
          </w:p>
          <w:p w14:paraId="5958ACB2" w14:textId="0A2C4222" w:rsidR="00BC30E6" w:rsidRPr="008F4C43" w:rsidRDefault="00BC30E6" w:rsidP="00BC30E6">
            <w:pPr>
              <w:numPr>
                <w:ilvl w:val="0"/>
                <w:numId w:val="12"/>
              </w:numPr>
              <w:tabs>
                <w:tab w:val="clear" w:pos="720"/>
                <w:tab w:val="left" w:pos="0"/>
                <w:tab w:val="num" w:pos="292"/>
              </w:tabs>
              <w:suppressAutoHyphens/>
              <w:spacing w:before="60" w:after="60" w:line="240" w:lineRule="exact"/>
              <w:ind w:left="295" w:hanging="301"/>
              <w:rPr>
                <w:rFonts w:asciiTheme="minorHAnsi" w:hAnsiTheme="minorHAnsi" w:cstheme="minorHAnsi"/>
                <w:sz w:val="20"/>
              </w:rPr>
            </w:pPr>
            <w:r>
              <w:rPr>
                <w:rFonts w:asciiTheme="minorHAnsi" w:hAnsiTheme="minorHAnsi" w:cstheme="minorHAnsi"/>
                <w:sz w:val="20"/>
              </w:rPr>
              <w:t>Lead student recruitment initiatives and partnership building.</w:t>
            </w:r>
          </w:p>
          <w:p w14:paraId="39E61EC0" w14:textId="7778C68A" w:rsidR="00BC30E6" w:rsidRPr="008F4C43" w:rsidRDefault="00BC30E6" w:rsidP="00BC30E6">
            <w:pPr>
              <w:numPr>
                <w:ilvl w:val="0"/>
                <w:numId w:val="12"/>
              </w:numPr>
              <w:tabs>
                <w:tab w:val="clear" w:pos="720"/>
                <w:tab w:val="left" w:pos="0"/>
                <w:tab w:val="num" w:pos="292"/>
              </w:tabs>
              <w:suppressAutoHyphens/>
              <w:spacing w:before="60" w:after="60" w:line="240" w:lineRule="exact"/>
              <w:ind w:left="295" w:hanging="301"/>
              <w:rPr>
                <w:rFonts w:asciiTheme="minorHAnsi" w:hAnsiTheme="minorHAnsi" w:cstheme="minorHAnsi"/>
                <w:sz w:val="20"/>
              </w:rPr>
            </w:pPr>
            <w:r>
              <w:rPr>
                <w:rFonts w:asciiTheme="minorHAnsi" w:hAnsiTheme="minorHAnsi" w:cstheme="minorHAnsi"/>
                <w:sz w:val="20"/>
              </w:rPr>
              <w:t xml:space="preserve">Integrate London’s </w:t>
            </w:r>
            <w:r w:rsidRPr="00BC30E6">
              <w:rPr>
                <w:rFonts w:asciiTheme="minorHAnsi" w:hAnsiTheme="minorHAnsi" w:cstheme="minorHAnsi"/>
                <w:sz w:val="20"/>
              </w:rPr>
              <w:t>commercial, government, and academic resources to further the academy’s mission.</w:t>
            </w:r>
          </w:p>
          <w:p w14:paraId="4C368FC7" w14:textId="42EAE5E0" w:rsidR="00BC30E6" w:rsidRDefault="00BC30E6" w:rsidP="00BC30E6">
            <w:pPr>
              <w:numPr>
                <w:ilvl w:val="0"/>
                <w:numId w:val="12"/>
              </w:numPr>
              <w:tabs>
                <w:tab w:val="clear" w:pos="720"/>
                <w:tab w:val="left" w:pos="0"/>
                <w:tab w:val="num" w:pos="292"/>
              </w:tabs>
              <w:suppressAutoHyphens/>
              <w:spacing w:before="60" w:after="60" w:line="240" w:lineRule="exact"/>
              <w:ind w:left="295" w:hanging="301"/>
              <w:rPr>
                <w:rFonts w:asciiTheme="minorHAnsi" w:hAnsiTheme="minorHAnsi" w:cstheme="minorHAnsi"/>
                <w:sz w:val="20"/>
              </w:rPr>
            </w:pPr>
            <w:r>
              <w:rPr>
                <w:rFonts w:asciiTheme="minorHAnsi" w:hAnsiTheme="minorHAnsi" w:cstheme="minorHAnsi"/>
                <w:sz w:val="20"/>
              </w:rPr>
              <w:t xml:space="preserve">Support </w:t>
            </w:r>
            <w:r w:rsidRPr="00BC30E6">
              <w:rPr>
                <w:rFonts w:asciiTheme="minorHAnsi" w:hAnsiTheme="minorHAnsi" w:cstheme="minorHAnsi"/>
                <w:sz w:val="20"/>
              </w:rPr>
              <w:t>project development, manage relationships, and provide strategic guidance.</w:t>
            </w:r>
          </w:p>
          <w:p w14:paraId="2E4D276C" w14:textId="77777777" w:rsidR="00BC30E6" w:rsidRDefault="00BC30E6" w:rsidP="00BC30E6">
            <w:pPr>
              <w:tabs>
                <w:tab w:val="left" w:pos="0"/>
              </w:tabs>
              <w:suppressAutoHyphens/>
              <w:spacing w:before="60" w:after="60" w:line="240" w:lineRule="exact"/>
              <w:ind w:left="295"/>
              <w:rPr>
                <w:rFonts w:asciiTheme="minorHAnsi" w:hAnsiTheme="minorHAnsi" w:cstheme="minorHAnsi"/>
                <w:sz w:val="20"/>
              </w:rPr>
            </w:pPr>
          </w:p>
          <w:p w14:paraId="6B4896CB" w14:textId="77777777" w:rsidR="00BC30E6" w:rsidRPr="00BC30E6" w:rsidRDefault="00BC30E6" w:rsidP="00BC30E6">
            <w:pPr>
              <w:rPr>
                <w:rFonts w:asciiTheme="minorHAnsi" w:hAnsiTheme="minorHAnsi" w:cstheme="minorHAnsi"/>
                <w:sz w:val="22"/>
                <w:szCs w:val="22"/>
              </w:rPr>
            </w:pPr>
            <w:r w:rsidRPr="00BC30E6">
              <w:rPr>
                <w:rFonts w:asciiTheme="minorHAnsi" w:hAnsiTheme="minorHAnsi" w:cstheme="minorHAnsi"/>
                <w:b/>
                <w:bCs/>
                <w:sz w:val="22"/>
                <w:szCs w:val="22"/>
              </w:rPr>
              <w:t>Key Qualifications</w:t>
            </w:r>
            <w:r w:rsidRPr="00BC30E6">
              <w:rPr>
                <w:rFonts w:asciiTheme="minorHAnsi" w:hAnsiTheme="minorHAnsi" w:cstheme="minorHAnsi"/>
                <w:sz w:val="22"/>
                <w:szCs w:val="22"/>
              </w:rPr>
              <w:t>:</w:t>
            </w:r>
          </w:p>
          <w:p w14:paraId="5ACDC921" w14:textId="77777777" w:rsidR="00BC30E6" w:rsidRPr="00BC30E6" w:rsidRDefault="00BC30E6" w:rsidP="00BC30E6">
            <w:pPr>
              <w:numPr>
                <w:ilvl w:val="0"/>
                <w:numId w:val="23"/>
              </w:numPr>
              <w:spacing w:after="160" w:line="278" w:lineRule="auto"/>
              <w:jc w:val="left"/>
              <w:rPr>
                <w:rFonts w:asciiTheme="minorHAnsi" w:hAnsiTheme="minorHAnsi" w:cstheme="minorHAnsi"/>
                <w:sz w:val="20"/>
              </w:rPr>
            </w:pPr>
            <w:r w:rsidRPr="00BC30E6">
              <w:rPr>
                <w:rFonts w:asciiTheme="minorHAnsi" w:hAnsiTheme="minorHAnsi" w:cstheme="minorHAnsi"/>
                <w:sz w:val="20"/>
              </w:rPr>
              <w:t>Minimum 3 years of experience in business development, or strong potential to contribute effectively to an administration team.</w:t>
            </w:r>
          </w:p>
          <w:p w14:paraId="23A9D9AC" w14:textId="77777777" w:rsidR="00BC30E6" w:rsidRPr="00BC30E6" w:rsidRDefault="00BC30E6" w:rsidP="00BC30E6">
            <w:pPr>
              <w:numPr>
                <w:ilvl w:val="0"/>
                <w:numId w:val="23"/>
              </w:numPr>
              <w:spacing w:after="160" w:line="278" w:lineRule="auto"/>
              <w:jc w:val="left"/>
              <w:rPr>
                <w:rFonts w:asciiTheme="minorHAnsi" w:hAnsiTheme="minorHAnsi" w:cstheme="minorHAnsi"/>
                <w:sz w:val="20"/>
              </w:rPr>
            </w:pPr>
            <w:r w:rsidRPr="00BC30E6">
              <w:rPr>
                <w:rFonts w:asciiTheme="minorHAnsi" w:hAnsiTheme="minorHAnsi" w:cstheme="minorHAnsi"/>
                <w:sz w:val="20"/>
              </w:rPr>
              <w:t>Demonstrated ability to plan, strategize, and execute business initiatives.</w:t>
            </w:r>
          </w:p>
          <w:p w14:paraId="4610576D" w14:textId="77777777" w:rsidR="00BC30E6" w:rsidRPr="00BC30E6" w:rsidRDefault="00BC30E6" w:rsidP="00BC30E6">
            <w:pPr>
              <w:numPr>
                <w:ilvl w:val="0"/>
                <w:numId w:val="23"/>
              </w:numPr>
              <w:spacing w:after="160" w:line="278" w:lineRule="auto"/>
              <w:jc w:val="left"/>
              <w:rPr>
                <w:rFonts w:asciiTheme="minorHAnsi" w:hAnsiTheme="minorHAnsi" w:cstheme="minorHAnsi"/>
                <w:sz w:val="20"/>
              </w:rPr>
            </w:pPr>
            <w:r w:rsidRPr="00BC30E6">
              <w:rPr>
                <w:rFonts w:asciiTheme="minorHAnsi" w:hAnsiTheme="minorHAnsi" w:cstheme="minorHAnsi"/>
                <w:sz w:val="20"/>
              </w:rPr>
              <w:t>Strong writing skills, with experience in crafting proposals and strategic documents.</w:t>
            </w:r>
          </w:p>
          <w:p w14:paraId="7BF6D66C" w14:textId="77777777" w:rsidR="00BC30E6" w:rsidRPr="00BC30E6" w:rsidRDefault="00BC30E6" w:rsidP="00BC30E6">
            <w:pPr>
              <w:numPr>
                <w:ilvl w:val="0"/>
                <w:numId w:val="23"/>
              </w:numPr>
              <w:spacing w:after="160" w:line="278" w:lineRule="auto"/>
              <w:jc w:val="left"/>
              <w:rPr>
                <w:rFonts w:asciiTheme="minorHAnsi" w:hAnsiTheme="minorHAnsi" w:cstheme="minorHAnsi"/>
                <w:sz w:val="20"/>
              </w:rPr>
            </w:pPr>
            <w:r w:rsidRPr="00BC30E6">
              <w:rPr>
                <w:rFonts w:asciiTheme="minorHAnsi" w:hAnsiTheme="minorHAnsi" w:cstheme="minorHAnsi"/>
                <w:sz w:val="20"/>
              </w:rPr>
              <w:t>Master’s degree or higher from the UK or an English-speaking country in mathematics, engineering, business analytics, or a related field.</w:t>
            </w:r>
          </w:p>
          <w:p w14:paraId="478CE7AB" w14:textId="77777777" w:rsidR="00BC30E6" w:rsidRPr="00BC30E6" w:rsidRDefault="00BC30E6" w:rsidP="00BC30E6">
            <w:pPr>
              <w:numPr>
                <w:ilvl w:val="0"/>
                <w:numId w:val="23"/>
              </w:numPr>
              <w:spacing w:after="160" w:line="278" w:lineRule="auto"/>
              <w:jc w:val="left"/>
              <w:rPr>
                <w:rFonts w:asciiTheme="minorHAnsi" w:hAnsiTheme="minorHAnsi" w:cstheme="minorHAnsi"/>
                <w:sz w:val="20"/>
              </w:rPr>
            </w:pPr>
            <w:r w:rsidRPr="00BC30E6">
              <w:rPr>
                <w:rFonts w:asciiTheme="minorHAnsi" w:hAnsiTheme="minorHAnsi" w:cstheme="minorHAnsi"/>
                <w:sz w:val="20"/>
              </w:rPr>
              <w:t>Good thinker and practitioner with an understanding of blockchain, AI, and metaverse technologies.</w:t>
            </w:r>
          </w:p>
          <w:p w14:paraId="03A05D79" w14:textId="77777777" w:rsidR="00BC30E6" w:rsidRPr="00BC30E6" w:rsidRDefault="00BC30E6" w:rsidP="00BC30E6">
            <w:pPr>
              <w:numPr>
                <w:ilvl w:val="0"/>
                <w:numId w:val="23"/>
              </w:numPr>
              <w:spacing w:after="160" w:line="278" w:lineRule="auto"/>
              <w:jc w:val="left"/>
              <w:rPr>
                <w:rFonts w:asciiTheme="minorHAnsi" w:hAnsiTheme="minorHAnsi" w:cstheme="minorHAnsi"/>
                <w:sz w:val="20"/>
              </w:rPr>
            </w:pPr>
            <w:r w:rsidRPr="00BC30E6">
              <w:rPr>
                <w:rFonts w:asciiTheme="minorHAnsi" w:hAnsiTheme="minorHAnsi" w:cstheme="minorHAnsi"/>
                <w:sz w:val="20"/>
              </w:rPr>
              <w:t>Ability to manage complex projects and foster business growth.</w:t>
            </w:r>
          </w:p>
          <w:p w14:paraId="3A2E8FF9" w14:textId="77777777" w:rsidR="00BC30E6" w:rsidRPr="00BC30E6" w:rsidRDefault="00BC30E6" w:rsidP="00BC30E6">
            <w:pPr>
              <w:rPr>
                <w:rFonts w:asciiTheme="minorHAnsi" w:hAnsiTheme="minorHAnsi" w:cstheme="minorHAnsi"/>
              </w:rPr>
            </w:pPr>
            <w:r w:rsidRPr="00BC30E6">
              <w:rPr>
                <w:rFonts w:asciiTheme="minorHAnsi" w:hAnsiTheme="minorHAnsi" w:cstheme="minorHAnsi"/>
                <w:b/>
                <w:bCs/>
              </w:rPr>
              <w:t>Nice to Have</w:t>
            </w:r>
            <w:r w:rsidRPr="00BC30E6">
              <w:rPr>
                <w:rFonts w:asciiTheme="minorHAnsi" w:hAnsiTheme="minorHAnsi" w:cstheme="minorHAnsi"/>
              </w:rPr>
              <w:t>:</w:t>
            </w:r>
          </w:p>
          <w:p w14:paraId="275612F5" w14:textId="77777777" w:rsidR="00BC30E6" w:rsidRPr="00BC30E6" w:rsidRDefault="00BC30E6" w:rsidP="00BC30E6">
            <w:pPr>
              <w:numPr>
                <w:ilvl w:val="0"/>
                <w:numId w:val="24"/>
              </w:numPr>
              <w:spacing w:after="160" w:line="278" w:lineRule="auto"/>
              <w:jc w:val="left"/>
              <w:rPr>
                <w:rFonts w:asciiTheme="minorHAnsi" w:hAnsiTheme="minorHAnsi" w:cstheme="minorHAnsi"/>
                <w:sz w:val="20"/>
              </w:rPr>
            </w:pPr>
            <w:r w:rsidRPr="00BC30E6">
              <w:rPr>
                <w:rFonts w:asciiTheme="minorHAnsi" w:hAnsiTheme="minorHAnsi" w:cstheme="minorHAnsi"/>
                <w:sz w:val="20"/>
              </w:rPr>
              <w:t>Experience in AI and online/Video gaming.</w:t>
            </w:r>
          </w:p>
          <w:p w14:paraId="2C221021" w14:textId="77777777" w:rsidR="00BC30E6" w:rsidRPr="00BC30E6" w:rsidRDefault="00BC30E6" w:rsidP="00BC30E6">
            <w:pPr>
              <w:numPr>
                <w:ilvl w:val="0"/>
                <w:numId w:val="24"/>
              </w:numPr>
              <w:spacing w:after="160" w:line="278" w:lineRule="auto"/>
              <w:jc w:val="left"/>
              <w:rPr>
                <w:rFonts w:asciiTheme="minorHAnsi" w:hAnsiTheme="minorHAnsi" w:cstheme="minorHAnsi"/>
                <w:sz w:val="20"/>
              </w:rPr>
            </w:pPr>
            <w:r w:rsidRPr="00BC30E6">
              <w:rPr>
                <w:rFonts w:asciiTheme="minorHAnsi" w:hAnsiTheme="minorHAnsi" w:cstheme="minorHAnsi"/>
                <w:sz w:val="20"/>
              </w:rPr>
              <w:t>Existing network within AI or metaverse industries.</w:t>
            </w:r>
          </w:p>
          <w:p w14:paraId="2CB9B459" w14:textId="77777777" w:rsidR="00BC30E6" w:rsidRPr="00BC30E6" w:rsidRDefault="00BC30E6" w:rsidP="00BC30E6">
            <w:pPr>
              <w:tabs>
                <w:tab w:val="left" w:pos="0"/>
              </w:tabs>
              <w:suppressAutoHyphens/>
              <w:spacing w:before="60" w:after="60" w:line="240" w:lineRule="exact"/>
              <w:rPr>
                <w:rFonts w:asciiTheme="minorHAnsi" w:hAnsiTheme="minorHAnsi" w:cstheme="minorHAnsi"/>
                <w:sz w:val="20"/>
              </w:rPr>
            </w:pPr>
          </w:p>
          <w:p w14:paraId="51F4F4BE" w14:textId="77777777" w:rsidR="008C628B" w:rsidRPr="002237A4" w:rsidRDefault="008C628B" w:rsidP="008C628B">
            <w:pPr>
              <w:jc w:val="left"/>
              <w:rPr>
                <w:rFonts w:ascii="Frutiger LT Std 45 Light" w:hAnsi="Frutiger LT Std 45 Light" w:cs="Arial"/>
                <w:b/>
                <w:sz w:val="16"/>
              </w:rPr>
            </w:pPr>
            <w:r w:rsidRPr="00A42997">
              <w:rPr>
                <w:rFonts w:ascii="Frutiger LT Std 45 Light" w:hAnsi="Frutiger LT Std 45 Light" w:cs="Arial"/>
                <w:b/>
                <w:sz w:val="20"/>
              </w:rPr>
              <w:t>N.B. The above list is not exhaustive.</w:t>
            </w:r>
          </w:p>
        </w:tc>
      </w:tr>
      <w:tr w:rsidR="008C628B" w:rsidRPr="00C30F19" w14:paraId="5678B1F1" w14:textId="77777777" w:rsidTr="002237A4">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5997C529" w14:textId="77777777" w:rsidR="008C628B" w:rsidRPr="00245DFF" w:rsidRDefault="008C628B" w:rsidP="008C628B">
            <w:pPr>
              <w:pStyle w:val="Heading4"/>
              <w:spacing w:before="60" w:after="60"/>
              <w:jc w:val="both"/>
              <w:rPr>
                <w:rFonts w:ascii="Frutiger LT Std 45 Light" w:hAnsi="Frutiger LT Std 45 Light"/>
                <w:sz w:val="16"/>
              </w:rPr>
            </w:pPr>
            <w:r w:rsidRPr="00245DFF">
              <w:rPr>
                <w:rFonts w:ascii="Frutiger LT Std 45 Light" w:hAnsi="Frutiger LT Std 45 Light"/>
                <w:sz w:val="16"/>
              </w:rPr>
              <w:lastRenderedPageBreak/>
              <w:t>All staff are expected to:</w:t>
            </w:r>
          </w:p>
          <w:p w14:paraId="2E73A9F6" w14:textId="77777777" w:rsidR="008C628B" w:rsidRDefault="008C628B" w:rsidP="008C628B">
            <w:pPr>
              <w:pStyle w:val="ListParagraph"/>
              <w:keepNext/>
              <w:numPr>
                <w:ilvl w:val="0"/>
                <w:numId w:val="22"/>
              </w:numPr>
              <w:tabs>
                <w:tab w:val="left" w:pos="0"/>
              </w:tabs>
              <w:spacing w:before="60" w:after="60"/>
              <w:ind w:left="284" w:hanging="284"/>
              <w:outlineLvl w:val="2"/>
              <w:rPr>
                <w:rFonts w:ascii="Frutiger LT Std 45 Light" w:hAnsi="Frutiger LT Std 45 Light"/>
                <w:sz w:val="16"/>
              </w:rPr>
            </w:pPr>
            <w:r w:rsidRPr="00711CCC">
              <w:rPr>
                <w:rFonts w:ascii="Frutiger LT Std 45 Light" w:hAnsi="Frutiger LT Std 45 Light"/>
                <w:sz w:val="16"/>
              </w:rPr>
              <w:t xml:space="preserve">Positively support equality of opportunity and equity of treatment to colleagues and students in accordance with the University of Surrey Equal </w:t>
            </w:r>
            <w:r>
              <w:rPr>
                <w:rFonts w:ascii="Frutiger LT Std 45 Light" w:hAnsi="Frutiger LT Std 45 Light"/>
                <w:sz w:val="16"/>
              </w:rPr>
              <w:t>Opportunities P</w:t>
            </w:r>
            <w:r w:rsidRPr="00711CCC">
              <w:rPr>
                <w:rFonts w:ascii="Frutiger LT Std 45 Light" w:hAnsi="Frutiger LT Std 45 Light"/>
                <w:sz w:val="16"/>
              </w:rPr>
              <w:t>olicy.</w:t>
            </w:r>
          </w:p>
          <w:p w14:paraId="264C03B5" w14:textId="77777777" w:rsidR="008C628B" w:rsidRPr="00EA7094" w:rsidRDefault="008C628B" w:rsidP="008C628B">
            <w:pPr>
              <w:keepNext/>
              <w:numPr>
                <w:ilvl w:val="0"/>
                <w:numId w:val="22"/>
              </w:numPr>
              <w:tabs>
                <w:tab w:val="left" w:pos="0"/>
              </w:tabs>
              <w:spacing w:before="60" w:after="60"/>
              <w:ind w:left="284" w:hanging="284"/>
              <w:outlineLvl w:val="2"/>
              <w:rPr>
                <w:rFonts w:ascii="Frutiger LT Std 45 Light" w:hAnsi="Frutiger LT Std 45 Light"/>
                <w:sz w:val="16"/>
              </w:rPr>
            </w:pPr>
            <w:r>
              <w:rPr>
                <w:rFonts w:ascii="Frutiger LT Std 45 Light" w:hAnsi="Frutiger LT Std 45 Light" w:cs="Arial"/>
                <w:iCs/>
                <w:sz w:val="16"/>
                <w:szCs w:val="16"/>
                <w:lang w:eastAsia="en-GB"/>
              </w:rPr>
              <w:t>W</w:t>
            </w:r>
            <w:r w:rsidRPr="00EA7094">
              <w:rPr>
                <w:rFonts w:ascii="Frutiger LT Std 45 Light" w:hAnsi="Frutiger LT Std 45 Light" w:cs="Arial"/>
                <w:iCs/>
                <w:sz w:val="16"/>
                <w:szCs w:val="16"/>
                <w:lang w:eastAsia="en-GB"/>
              </w:rPr>
              <w:t>ork to achieve the aims of our Environmental Policy and promote awareness to colleagues and students.</w:t>
            </w:r>
            <w:r w:rsidRPr="00EA7094">
              <w:rPr>
                <w:rFonts w:ascii="Arial" w:hAnsi="Arial" w:cs="Arial"/>
                <w:sz w:val="16"/>
                <w:szCs w:val="16"/>
                <w:lang w:eastAsia="en-GB"/>
              </w:rPr>
              <w:t xml:space="preserve"> </w:t>
            </w:r>
          </w:p>
          <w:p w14:paraId="4D36F937" w14:textId="77777777" w:rsidR="008C628B" w:rsidRDefault="008C628B" w:rsidP="008C628B">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sidRPr="002237A4">
              <w:rPr>
                <w:rFonts w:ascii="Frutiger LT Std 45 Light" w:eastAsia="Times New Roman" w:hAnsi="Frutiger LT Std 45 Light" w:cs="Arial"/>
                <w:iCs/>
                <w:color w:val="auto"/>
                <w:sz w:val="16"/>
                <w:szCs w:val="16"/>
                <w:lang w:eastAsia="en-GB"/>
              </w:rPr>
              <w:t>Follow University</w:t>
            </w:r>
            <w:r>
              <w:rPr>
                <w:rFonts w:ascii="Frutiger LT Std 45 Light" w:eastAsia="Times New Roman" w:hAnsi="Frutiger LT Std 45 Light" w:cs="Arial"/>
                <w:iCs/>
                <w:color w:val="auto"/>
                <w:sz w:val="16"/>
                <w:szCs w:val="16"/>
                <w:lang w:eastAsia="en-GB"/>
              </w:rPr>
              <w:t>/</w:t>
            </w:r>
            <w:r w:rsidRPr="002237A4">
              <w:rPr>
                <w:rFonts w:ascii="Frutiger LT Std 45 Light" w:eastAsia="Times New Roman" w:hAnsi="Frutiger LT Std 45 Light" w:cs="Arial"/>
                <w:iCs/>
                <w:color w:val="auto"/>
                <w:sz w:val="16"/>
                <w:szCs w:val="16"/>
                <w:lang w:eastAsia="en-GB"/>
              </w:rPr>
              <w:t>departmental policies and working practices in ensuring that no breaches of information security result from their actions</w:t>
            </w:r>
            <w:r>
              <w:rPr>
                <w:rFonts w:ascii="Frutiger LT Std 45 Light" w:eastAsia="Times New Roman" w:hAnsi="Frutiger LT Std 45 Light" w:cs="Arial"/>
                <w:iCs/>
                <w:color w:val="auto"/>
                <w:sz w:val="16"/>
                <w:szCs w:val="16"/>
                <w:lang w:eastAsia="en-GB"/>
              </w:rPr>
              <w:t>.</w:t>
            </w:r>
          </w:p>
          <w:p w14:paraId="5103913D" w14:textId="77777777" w:rsidR="008C628B" w:rsidRDefault="008C628B" w:rsidP="008C628B">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Pr>
                <w:rFonts w:ascii="Frutiger LT Std 45 Light" w:eastAsia="Times New Roman" w:hAnsi="Frutiger LT Std 45 Light" w:cs="Arial"/>
                <w:iCs/>
                <w:color w:val="auto"/>
                <w:sz w:val="16"/>
                <w:szCs w:val="16"/>
                <w:lang w:eastAsia="en-GB"/>
              </w:rPr>
              <w:t>Ensure they are aware of and abide by all relevant University Regulations and Policies relevant to the role.</w:t>
            </w:r>
          </w:p>
          <w:p w14:paraId="10E7BE55" w14:textId="77777777" w:rsidR="008C628B" w:rsidRDefault="008C628B" w:rsidP="008C628B">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sidRPr="002237A4">
              <w:rPr>
                <w:rFonts w:ascii="Frutiger LT Std 45 Light" w:hAnsi="Frutiger LT Std 45 Light" w:cs="Arial"/>
                <w:iCs/>
                <w:sz w:val="16"/>
                <w:szCs w:val="16"/>
                <w:lang w:eastAsia="en-GB"/>
              </w:rPr>
              <w:t>Undertake such other duties within the scope of the post as may be requested by your Manager.</w:t>
            </w:r>
          </w:p>
          <w:p w14:paraId="257D8F4F" w14:textId="77777777" w:rsidR="008C628B" w:rsidRPr="00C73CA2" w:rsidRDefault="008C628B" w:rsidP="008C628B">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Pr>
                <w:rFonts w:ascii="Frutiger LT Std 45 Light" w:hAnsi="Frutiger LT Std 45 Light" w:cs="Arial"/>
                <w:iCs/>
                <w:sz w:val="16"/>
                <w:szCs w:val="16"/>
                <w:lang w:eastAsia="en-GB"/>
              </w:rPr>
              <w:t>W</w:t>
            </w:r>
            <w:r w:rsidRPr="00C73CA2">
              <w:rPr>
                <w:rFonts w:ascii="Frutiger LT Std 45 Light" w:hAnsi="Frutiger LT Std 45 Light" w:cs="Arial"/>
                <w:iCs/>
                <w:sz w:val="16"/>
                <w:szCs w:val="16"/>
                <w:lang w:eastAsia="en-GB"/>
              </w:rPr>
              <w:t xml:space="preserve">ork supportively </w:t>
            </w:r>
            <w:r>
              <w:rPr>
                <w:rFonts w:ascii="Frutiger LT Std 45 Light" w:hAnsi="Frutiger LT Std 45 Light" w:cs="Arial"/>
                <w:iCs/>
                <w:sz w:val="16"/>
                <w:szCs w:val="16"/>
                <w:lang w:eastAsia="en-GB"/>
              </w:rPr>
              <w:t>with colleagues, operating in a collegiate manner at all times.</w:t>
            </w:r>
          </w:p>
          <w:p w14:paraId="5CEF87AA" w14:textId="77777777" w:rsidR="008C628B" w:rsidRPr="00711CCC" w:rsidRDefault="008C628B" w:rsidP="008C628B">
            <w:pPr>
              <w:keepNext/>
              <w:tabs>
                <w:tab w:val="left" w:pos="0"/>
              </w:tabs>
              <w:spacing w:before="60" w:after="60"/>
              <w:outlineLvl w:val="2"/>
              <w:rPr>
                <w:rFonts w:ascii="Frutiger LT Std 45 Light" w:hAnsi="Frutiger LT Std 45 Light"/>
                <w:b/>
                <w:sz w:val="16"/>
              </w:rPr>
            </w:pPr>
            <w:r w:rsidRPr="00711CCC">
              <w:rPr>
                <w:rFonts w:ascii="Frutiger LT Std 45 Light" w:hAnsi="Frutiger LT Std 45 Light"/>
                <w:b/>
                <w:sz w:val="16"/>
              </w:rPr>
              <w:t>Help maintain a safe working environment by:</w:t>
            </w:r>
          </w:p>
          <w:p w14:paraId="6C3466E9" w14:textId="77777777" w:rsidR="008C628B" w:rsidRPr="00EA7094" w:rsidRDefault="008C628B" w:rsidP="008C628B">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Attending training in Health and Safety requirements as necessary, both on appointment and as changes in duties and techniques demand.</w:t>
            </w:r>
          </w:p>
          <w:p w14:paraId="315CF6E6" w14:textId="77777777" w:rsidR="008C628B" w:rsidRPr="00711CCC" w:rsidRDefault="008C628B" w:rsidP="008C628B">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Following local codes of safe working practices and the University of Surrey Health and Safety Policy.</w:t>
            </w:r>
          </w:p>
        </w:tc>
      </w:tr>
      <w:tr w:rsidR="008C628B" w:rsidRPr="00687A6A" w14:paraId="0BF1378C" w14:textId="77777777" w:rsidTr="003B2FA4">
        <w:trPr>
          <w:trHeight w:val="666"/>
        </w:trPr>
        <w:tc>
          <w:tcPr>
            <w:tcW w:w="5000" w:type="pct"/>
            <w:gridSpan w:val="6"/>
            <w:shd w:val="clear" w:color="auto" w:fill="99CCFF"/>
          </w:tcPr>
          <w:p w14:paraId="6F4F42F7" w14:textId="77777777" w:rsidR="008C628B" w:rsidRPr="002237A4" w:rsidRDefault="008C628B" w:rsidP="008C628B">
            <w:pPr>
              <w:spacing w:before="60" w:after="60" w:line="240" w:lineRule="exact"/>
              <w:jc w:val="left"/>
              <w:rPr>
                <w:rFonts w:ascii="Frutiger LT Std 45 Light" w:hAnsi="Frutiger LT Std 45 Light" w:cs="Arial"/>
                <w:b/>
                <w:sz w:val="16"/>
              </w:rPr>
            </w:pPr>
            <w:r>
              <w:rPr>
                <w:rFonts w:ascii="Frutiger LT Std 45 Light" w:hAnsi="Frutiger LT Std 45 Light" w:cs="Arial"/>
                <w:b/>
                <w:sz w:val="20"/>
                <w:u w:val="single"/>
              </w:rPr>
              <w:t>Elements of the Role</w:t>
            </w:r>
          </w:p>
          <w:p w14:paraId="4EC8E475" w14:textId="77777777" w:rsidR="008C628B" w:rsidRDefault="008C628B" w:rsidP="008C628B">
            <w:p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sz w:val="16"/>
              </w:rPr>
              <w:t>This section outlines some of the key elements of the role, which allow this role to be evaluated within the University’s structure. It provides an overview of what is expected from the post holder in the day-to-day operation of the role.</w:t>
            </w:r>
          </w:p>
        </w:tc>
      </w:tr>
      <w:tr w:rsidR="008C628B" w:rsidRPr="00687A6A" w14:paraId="0E2C8A73" w14:textId="77777777" w:rsidTr="00251F07">
        <w:trPr>
          <w:trHeight w:val="1205"/>
        </w:trPr>
        <w:tc>
          <w:tcPr>
            <w:tcW w:w="5000" w:type="pct"/>
            <w:gridSpan w:val="6"/>
          </w:tcPr>
          <w:p w14:paraId="4A864E78" w14:textId="77777777" w:rsidR="008C628B" w:rsidRDefault="008C628B" w:rsidP="008C628B">
            <w:pPr>
              <w:autoSpaceDE w:val="0"/>
              <w:autoSpaceDN w:val="0"/>
              <w:adjustRightInd w:val="0"/>
              <w:spacing w:before="60" w:after="0"/>
              <w:rPr>
                <w:rFonts w:asciiTheme="minorHAnsi" w:hAnsiTheme="minorHAnsi" w:cstheme="minorHAnsi"/>
                <w:i/>
                <w:sz w:val="20"/>
              </w:rPr>
            </w:pPr>
            <w:r w:rsidRPr="008F4C43">
              <w:rPr>
                <w:rFonts w:asciiTheme="minorHAnsi" w:hAnsiTheme="minorHAnsi" w:cstheme="minorHAnsi"/>
                <w:b/>
                <w:sz w:val="20"/>
                <w:u w:val="single"/>
              </w:rPr>
              <w:t>Planning and Organising</w:t>
            </w:r>
            <w:r w:rsidRPr="008F4C43">
              <w:rPr>
                <w:rFonts w:asciiTheme="minorHAnsi" w:hAnsiTheme="minorHAnsi" w:cstheme="minorHAnsi"/>
                <w:b/>
                <w:sz w:val="20"/>
              </w:rPr>
              <w:t xml:space="preserve"> </w:t>
            </w:r>
          </w:p>
          <w:p w14:paraId="1D7D1C99" w14:textId="77777777" w:rsidR="008C628B" w:rsidRPr="008F4C43" w:rsidRDefault="008C628B" w:rsidP="008C628B">
            <w:pPr>
              <w:autoSpaceDE w:val="0"/>
              <w:autoSpaceDN w:val="0"/>
              <w:adjustRightInd w:val="0"/>
              <w:spacing w:before="60" w:after="0"/>
              <w:rPr>
                <w:rFonts w:asciiTheme="minorHAnsi" w:hAnsiTheme="minorHAnsi" w:cstheme="minorHAnsi"/>
                <w:i/>
                <w:sz w:val="20"/>
              </w:rPr>
            </w:pPr>
          </w:p>
          <w:p w14:paraId="63BEEC9A" w14:textId="77777777" w:rsidR="008C628B" w:rsidRPr="008F4C43" w:rsidRDefault="008C628B" w:rsidP="008C628B">
            <w:pPr>
              <w:pStyle w:val="ListParagraph"/>
              <w:numPr>
                <w:ilvl w:val="0"/>
                <w:numId w:val="19"/>
              </w:numPr>
              <w:spacing w:after="0"/>
              <w:rPr>
                <w:rFonts w:asciiTheme="minorHAnsi" w:hAnsiTheme="minorHAnsi" w:cstheme="minorHAnsi"/>
                <w:sz w:val="20"/>
              </w:rPr>
            </w:pPr>
            <w:r w:rsidRPr="008F4C43">
              <w:rPr>
                <w:rFonts w:asciiTheme="minorHAnsi" w:hAnsiTheme="minorHAnsi" w:cstheme="minorHAnsi"/>
                <w:sz w:val="20"/>
              </w:rPr>
              <w:t>The post holder will be expected to manage their own work, planning their activity proactively and managing a range of priorities including the need to respond to external queries in a timely way through to longer term planning of business engagement and executive education activities.</w:t>
            </w:r>
          </w:p>
          <w:p w14:paraId="2E87B3AD" w14:textId="77777777" w:rsidR="008C628B" w:rsidRPr="008F4C43" w:rsidRDefault="008C628B" w:rsidP="008C628B">
            <w:pPr>
              <w:pStyle w:val="ListParagraph"/>
              <w:numPr>
                <w:ilvl w:val="0"/>
                <w:numId w:val="19"/>
              </w:numPr>
              <w:spacing w:after="0"/>
              <w:rPr>
                <w:rFonts w:asciiTheme="minorHAnsi" w:hAnsiTheme="minorHAnsi" w:cstheme="minorHAnsi"/>
                <w:sz w:val="20"/>
              </w:rPr>
            </w:pPr>
            <w:r w:rsidRPr="008F4C43">
              <w:rPr>
                <w:rFonts w:asciiTheme="minorHAnsi" w:hAnsiTheme="minorHAnsi" w:cstheme="minorHAnsi"/>
                <w:sz w:val="20"/>
              </w:rPr>
              <w:t>They will be expected to support their direct reports in the organisation of their workloads and take a leadership role in the organisation of business engagement and executive education projects.</w:t>
            </w:r>
          </w:p>
          <w:p w14:paraId="2704C49F" w14:textId="77777777" w:rsidR="008C628B" w:rsidRPr="008F4C43" w:rsidRDefault="008C628B" w:rsidP="008C628B">
            <w:pPr>
              <w:pStyle w:val="ListParagraph"/>
              <w:numPr>
                <w:ilvl w:val="0"/>
                <w:numId w:val="19"/>
              </w:numPr>
              <w:spacing w:after="0"/>
              <w:rPr>
                <w:rFonts w:asciiTheme="minorHAnsi" w:hAnsiTheme="minorHAnsi" w:cstheme="minorHAnsi"/>
                <w:sz w:val="20"/>
              </w:rPr>
            </w:pPr>
            <w:r w:rsidRPr="008F4C43">
              <w:rPr>
                <w:rFonts w:asciiTheme="minorHAnsi" w:hAnsiTheme="minorHAnsi" w:cstheme="minorHAnsi"/>
                <w:sz w:val="20"/>
              </w:rPr>
              <w:t>They will be responsible for planning and delivering a range of tasks and projects, working collaboratively with colleagues, sharing their specialist knowledge and taking the lead, to develop strategies and plans for business development and executive education across the School.</w:t>
            </w:r>
          </w:p>
          <w:p w14:paraId="7CF7DA41" w14:textId="77777777" w:rsidR="008C628B" w:rsidRPr="008F4C43" w:rsidRDefault="008C628B" w:rsidP="008C628B">
            <w:pPr>
              <w:pStyle w:val="ListParagraph"/>
              <w:numPr>
                <w:ilvl w:val="0"/>
                <w:numId w:val="19"/>
              </w:numPr>
              <w:spacing w:after="0"/>
              <w:rPr>
                <w:rFonts w:asciiTheme="minorHAnsi" w:hAnsiTheme="minorHAnsi" w:cstheme="minorHAnsi"/>
                <w:sz w:val="20"/>
              </w:rPr>
            </w:pPr>
            <w:r w:rsidRPr="008F4C43">
              <w:rPr>
                <w:rFonts w:asciiTheme="minorHAnsi" w:hAnsiTheme="minorHAnsi" w:cstheme="minorHAnsi"/>
                <w:sz w:val="20"/>
              </w:rPr>
              <w:t>They will be expected to utilise their experience and knowledge to act with a high level of agility and flexibility in adapting plans and strategies throughout the recruitment cycle in response to a range of largely external factors.</w:t>
            </w:r>
          </w:p>
          <w:p w14:paraId="23A50E91" w14:textId="43D7D800" w:rsidR="008C628B" w:rsidRPr="00261C9B" w:rsidRDefault="008C628B" w:rsidP="00BC30E6">
            <w:pPr>
              <w:pStyle w:val="ListParagraph"/>
              <w:autoSpaceDE w:val="0"/>
              <w:autoSpaceDN w:val="0"/>
              <w:adjustRightInd w:val="0"/>
              <w:spacing w:after="0"/>
              <w:ind w:left="284"/>
              <w:rPr>
                <w:rFonts w:ascii="Frutiger LT Std 45 Light" w:hAnsi="Frutiger LT Std 45 Light" w:cs="Arial"/>
                <w:b/>
                <w:sz w:val="20"/>
                <w:u w:val="single"/>
              </w:rPr>
            </w:pPr>
          </w:p>
        </w:tc>
      </w:tr>
      <w:tr w:rsidR="008C628B" w:rsidRPr="00687A6A" w14:paraId="08FE8E89" w14:textId="77777777" w:rsidTr="002074C9">
        <w:trPr>
          <w:trHeight w:val="983"/>
        </w:trPr>
        <w:tc>
          <w:tcPr>
            <w:tcW w:w="5000" w:type="pct"/>
            <w:gridSpan w:val="6"/>
          </w:tcPr>
          <w:p w14:paraId="4DC5C2B0" w14:textId="77777777" w:rsidR="008C628B" w:rsidRDefault="008C628B" w:rsidP="008C628B">
            <w:pPr>
              <w:spacing w:before="60" w:after="0"/>
              <w:rPr>
                <w:rFonts w:asciiTheme="minorHAnsi" w:hAnsiTheme="minorHAnsi" w:cstheme="minorHAnsi"/>
                <w:i/>
                <w:sz w:val="20"/>
              </w:rPr>
            </w:pPr>
            <w:r w:rsidRPr="008F4C43">
              <w:rPr>
                <w:rFonts w:asciiTheme="minorHAnsi" w:hAnsiTheme="minorHAnsi" w:cstheme="minorHAnsi"/>
                <w:b/>
                <w:sz w:val="20"/>
                <w:u w:val="single"/>
              </w:rPr>
              <w:t>Problem Solving and Decision Making</w:t>
            </w:r>
            <w:r w:rsidRPr="008F4C43">
              <w:rPr>
                <w:rFonts w:asciiTheme="minorHAnsi" w:hAnsiTheme="minorHAnsi" w:cstheme="minorHAnsi"/>
                <w:b/>
                <w:sz w:val="20"/>
              </w:rPr>
              <w:t xml:space="preserve"> </w:t>
            </w:r>
          </w:p>
          <w:p w14:paraId="36CABC2B" w14:textId="77777777" w:rsidR="008C628B" w:rsidRPr="008F4C43" w:rsidRDefault="008C628B" w:rsidP="008C628B">
            <w:pPr>
              <w:spacing w:before="60" w:after="0"/>
              <w:rPr>
                <w:rFonts w:asciiTheme="minorHAnsi" w:hAnsiTheme="minorHAnsi" w:cstheme="minorHAnsi"/>
                <w:i/>
                <w:sz w:val="20"/>
              </w:rPr>
            </w:pPr>
          </w:p>
          <w:p w14:paraId="1AA19C7C" w14:textId="77777777" w:rsidR="008C628B" w:rsidRPr="008F4C43" w:rsidRDefault="008C628B" w:rsidP="008C628B">
            <w:pPr>
              <w:pStyle w:val="ListParagraph"/>
              <w:numPr>
                <w:ilvl w:val="0"/>
                <w:numId w:val="19"/>
              </w:numPr>
              <w:rPr>
                <w:rFonts w:asciiTheme="minorHAnsi" w:hAnsiTheme="minorHAnsi" w:cstheme="minorHAnsi"/>
                <w:sz w:val="20"/>
              </w:rPr>
            </w:pPr>
            <w:r w:rsidRPr="008F4C43">
              <w:rPr>
                <w:rFonts w:asciiTheme="minorHAnsi" w:hAnsiTheme="minorHAnsi" w:cstheme="minorHAnsi"/>
                <w:sz w:val="20"/>
              </w:rPr>
              <w:t>The post holder will be expected to make decisions and come up with solutions to problems utilising their own knowledge and experience. They will be expected to build on their in-depth knowledge and expertise to be able to respond to issues quickly. Providing advice and solutions to others is a significant part of this role.</w:t>
            </w:r>
          </w:p>
          <w:p w14:paraId="44FCF2E0" w14:textId="77777777" w:rsidR="008C628B" w:rsidRPr="008F4C43" w:rsidRDefault="008C628B" w:rsidP="008C628B">
            <w:pPr>
              <w:pStyle w:val="ListParagraph"/>
              <w:numPr>
                <w:ilvl w:val="0"/>
                <w:numId w:val="19"/>
              </w:numPr>
              <w:spacing w:after="0"/>
              <w:rPr>
                <w:rFonts w:asciiTheme="minorHAnsi" w:hAnsiTheme="minorHAnsi" w:cstheme="minorHAnsi"/>
                <w:b/>
                <w:sz w:val="20"/>
                <w:u w:val="single"/>
              </w:rPr>
            </w:pPr>
            <w:r w:rsidRPr="008F4C43">
              <w:rPr>
                <w:rFonts w:asciiTheme="minorHAnsi" w:hAnsiTheme="minorHAnsi" w:cstheme="minorHAnsi"/>
                <w:sz w:val="20"/>
              </w:rPr>
              <w:t>They will have the opportunity to refer more complex problems to their manager, or senior colleagues with specialist knowledge, but will be expected to recommend solutions, looking beyond the obvious, and implement them on behalf of the School.</w:t>
            </w:r>
          </w:p>
          <w:p w14:paraId="39799965" w14:textId="08E82AFC" w:rsidR="008C628B" w:rsidRPr="00707102" w:rsidRDefault="008C628B" w:rsidP="008C628B">
            <w:pPr>
              <w:rPr>
                <w:rFonts w:ascii="Frutiger LT Std 45 Light" w:hAnsi="Frutiger LT Std 45 Light" w:cs="Arial"/>
                <w:b/>
                <w:sz w:val="20"/>
                <w:u w:val="single"/>
              </w:rPr>
            </w:pPr>
          </w:p>
        </w:tc>
      </w:tr>
      <w:tr w:rsidR="008C628B" w:rsidRPr="00687A6A" w14:paraId="465E1BA7" w14:textId="77777777" w:rsidTr="00667B30">
        <w:trPr>
          <w:trHeight w:val="558"/>
        </w:trPr>
        <w:tc>
          <w:tcPr>
            <w:tcW w:w="5000" w:type="pct"/>
            <w:gridSpan w:val="6"/>
          </w:tcPr>
          <w:p w14:paraId="6292153E" w14:textId="77777777" w:rsidR="008C628B" w:rsidRDefault="008C628B" w:rsidP="008C628B">
            <w:pPr>
              <w:spacing w:before="60" w:after="0"/>
              <w:rPr>
                <w:rFonts w:asciiTheme="minorHAnsi" w:hAnsiTheme="minorHAnsi" w:cstheme="minorHAnsi"/>
                <w:i/>
                <w:sz w:val="20"/>
              </w:rPr>
            </w:pPr>
            <w:r w:rsidRPr="008F4C43">
              <w:rPr>
                <w:rFonts w:asciiTheme="minorHAnsi" w:hAnsiTheme="minorHAnsi" w:cstheme="minorHAnsi"/>
                <w:b/>
                <w:sz w:val="20"/>
                <w:u w:val="single"/>
              </w:rPr>
              <w:t>Continuous Improvement</w:t>
            </w:r>
            <w:r w:rsidRPr="008F4C43">
              <w:rPr>
                <w:rFonts w:asciiTheme="minorHAnsi" w:hAnsiTheme="minorHAnsi" w:cstheme="minorHAnsi"/>
                <w:i/>
                <w:sz w:val="20"/>
              </w:rPr>
              <w:t xml:space="preserve"> </w:t>
            </w:r>
          </w:p>
          <w:p w14:paraId="1945E309" w14:textId="77777777" w:rsidR="008C628B" w:rsidRPr="008F4C43" w:rsidRDefault="008C628B" w:rsidP="008C628B">
            <w:pPr>
              <w:spacing w:before="60" w:after="0"/>
              <w:rPr>
                <w:rFonts w:asciiTheme="minorHAnsi" w:hAnsiTheme="minorHAnsi" w:cstheme="minorHAnsi"/>
                <w:i/>
                <w:sz w:val="20"/>
              </w:rPr>
            </w:pPr>
          </w:p>
          <w:p w14:paraId="29239F3F" w14:textId="77777777" w:rsidR="008C628B" w:rsidRPr="008F4C43" w:rsidRDefault="008C628B" w:rsidP="008C628B">
            <w:pPr>
              <w:pStyle w:val="ListParagraph"/>
              <w:numPr>
                <w:ilvl w:val="0"/>
                <w:numId w:val="19"/>
              </w:numPr>
              <w:rPr>
                <w:rFonts w:asciiTheme="minorHAnsi" w:hAnsiTheme="minorHAnsi" w:cstheme="minorHAnsi"/>
                <w:sz w:val="20"/>
              </w:rPr>
            </w:pPr>
            <w:r w:rsidRPr="008F4C43">
              <w:rPr>
                <w:rFonts w:asciiTheme="minorHAnsi" w:hAnsiTheme="minorHAnsi" w:cstheme="minorHAnsi"/>
                <w:sz w:val="20"/>
              </w:rPr>
              <w:t>The post holder will be expected to make a significant contribution to the ongoing improvement and refinement of the School’s strategy for business engagement, executive education and third stream income generation, not least of all by developing their own knowledge and network.</w:t>
            </w:r>
          </w:p>
          <w:p w14:paraId="56A0F898" w14:textId="77777777" w:rsidR="008C628B" w:rsidRPr="008F4C43" w:rsidRDefault="008C628B" w:rsidP="008C628B">
            <w:pPr>
              <w:pStyle w:val="ListParagraph"/>
              <w:numPr>
                <w:ilvl w:val="0"/>
                <w:numId w:val="19"/>
              </w:numPr>
              <w:spacing w:after="0"/>
              <w:rPr>
                <w:rFonts w:asciiTheme="minorHAnsi" w:hAnsiTheme="minorHAnsi" w:cstheme="minorHAnsi"/>
                <w:b/>
                <w:sz w:val="20"/>
                <w:u w:val="single"/>
              </w:rPr>
            </w:pPr>
            <w:r w:rsidRPr="008F4C43">
              <w:rPr>
                <w:rFonts w:asciiTheme="minorHAnsi" w:hAnsiTheme="minorHAnsi" w:cstheme="minorHAnsi"/>
                <w:sz w:val="20"/>
              </w:rPr>
              <w:t>They will be expected to identify and implement improvements to the School level systems and processes that support business development and executive education and contribute to the improvement of practices in this area across the School.</w:t>
            </w:r>
          </w:p>
          <w:p w14:paraId="10952FF9" w14:textId="77777777" w:rsidR="008C628B" w:rsidRPr="00707102" w:rsidRDefault="008C628B" w:rsidP="008C628B">
            <w:pPr>
              <w:pStyle w:val="ListParagraph"/>
              <w:autoSpaceDE w:val="0"/>
              <w:autoSpaceDN w:val="0"/>
              <w:adjustRightInd w:val="0"/>
              <w:spacing w:after="0"/>
              <w:ind w:left="284"/>
              <w:rPr>
                <w:rFonts w:ascii="Frutiger LT Std 45 Light" w:hAnsi="Frutiger LT Std 45 Light" w:cs="Arial"/>
                <w:b/>
                <w:sz w:val="20"/>
                <w:u w:val="single"/>
              </w:rPr>
            </w:pPr>
          </w:p>
        </w:tc>
      </w:tr>
      <w:tr w:rsidR="008C628B" w:rsidRPr="00687A6A" w14:paraId="31EE0B3E" w14:textId="77777777" w:rsidTr="00251F07">
        <w:trPr>
          <w:trHeight w:val="412"/>
        </w:trPr>
        <w:tc>
          <w:tcPr>
            <w:tcW w:w="5000" w:type="pct"/>
            <w:gridSpan w:val="6"/>
          </w:tcPr>
          <w:p w14:paraId="473799C4" w14:textId="77777777" w:rsidR="008C628B" w:rsidRDefault="008C628B" w:rsidP="008C628B">
            <w:pPr>
              <w:spacing w:before="60" w:after="0"/>
              <w:rPr>
                <w:rFonts w:asciiTheme="minorHAnsi" w:hAnsiTheme="minorHAnsi" w:cstheme="minorHAnsi"/>
                <w:b/>
                <w:sz w:val="20"/>
              </w:rPr>
            </w:pPr>
            <w:r w:rsidRPr="008F4C43">
              <w:rPr>
                <w:rFonts w:asciiTheme="minorHAnsi" w:hAnsiTheme="minorHAnsi" w:cstheme="minorHAnsi"/>
                <w:b/>
                <w:sz w:val="20"/>
                <w:u w:val="single"/>
              </w:rPr>
              <w:t>Accountability</w:t>
            </w:r>
            <w:r w:rsidRPr="008F4C43">
              <w:rPr>
                <w:rFonts w:asciiTheme="minorHAnsi" w:hAnsiTheme="minorHAnsi" w:cstheme="minorHAnsi"/>
                <w:b/>
                <w:sz w:val="20"/>
              </w:rPr>
              <w:t xml:space="preserve"> </w:t>
            </w:r>
          </w:p>
          <w:p w14:paraId="3B12D516" w14:textId="77777777" w:rsidR="008C628B" w:rsidRPr="008F4C43" w:rsidRDefault="008C628B" w:rsidP="008C628B">
            <w:pPr>
              <w:spacing w:before="60" w:after="0"/>
              <w:rPr>
                <w:rFonts w:asciiTheme="minorHAnsi" w:hAnsiTheme="minorHAnsi" w:cstheme="minorHAnsi"/>
                <w:b/>
                <w:sz w:val="20"/>
              </w:rPr>
            </w:pPr>
          </w:p>
          <w:p w14:paraId="5C858183" w14:textId="77777777" w:rsidR="008C628B" w:rsidRPr="008F4C43" w:rsidRDefault="008C628B" w:rsidP="008C628B">
            <w:pPr>
              <w:pStyle w:val="ListParagraph"/>
              <w:numPr>
                <w:ilvl w:val="0"/>
                <w:numId w:val="18"/>
              </w:numPr>
              <w:spacing w:after="0"/>
              <w:rPr>
                <w:rFonts w:asciiTheme="minorHAnsi" w:hAnsiTheme="minorHAnsi" w:cstheme="minorHAnsi"/>
                <w:sz w:val="20"/>
              </w:rPr>
            </w:pPr>
            <w:r w:rsidRPr="008F4C43">
              <w:rPr>
                <w:rFonts w:asciiTheme="minorHAnsi" w:hAnsiTheme="minorHAnsi" w:cstheme="minorHAnsi"/>
                <w:sz w:val="20"/>
              </w:rPr>
              <w:t xml:space="preserve">The post holder will have autonomy to manage the school level systems and processes around business development and will lead on the implementation of key aspects of the external and business engagement strategy and resulting activities. </w:t>
            </w:r>
          </w:p>
          <w:p w14:paraId="08C6543D" w14:textId="77777777" w:rsidR="008C628B" w:rsidRPr="008F4C43" w:rsidRDefault="008C628B" w:rsidP="008C628B">
            <w:pPr>
              <w:pStyle w:val="ListParagraph"/>
              <w:numPr>
                <w:ilvl w:val="0"/>
                <w:numId w:val="18"/>
              </w:numPr>
              <w:spacing w:after="0"/>
              <w:rPr>
                <w:rFonts w:asciiTheme="minorHAnsi" w:hAnsiTheme="minorHAnsi" w:cstheme="minorHAnsi"/>
                <w:sz w:val="20"/>
              </w:rPr>
            </w:pPr>
            <w:r w:rsidRPr="008F4C43">
              <w:rPr>
                <w:rFonts w:asciiTheme="minorHAnsi" w:hAnsiTheme="minorHAnsi" w:cstheme="minorHAnsi"/>
                <w:sz w:val="20"/>
              </w:rPr>
              <w:t>This activity is essential to the delivery of the School’s strategy to establish a strong and effective business community to contribute to the long term growth of the School.</w:t>
            </w:r>
          </w:p>
          <w:p w14:paraId="3B9A4CE0" w14:textId="77777777" w:rsidR="008C628B" w:rsidRPr="008F4C43" w:rsidRDefault="008C628B" w:rsidP="008C628B">
            <w:pPr>
              <w:pStyle w:val="ListParagraph"/>
              <w:numPr>
                <w:ilvl w:val="0"/>
                <w:numId w:val="18"/>
              </w:numPr>
              <w:spacing w:after="0"/>
              <w:rPr>
                <w:rFonts w:asciiTheme="minorHAnsi" w:hAnsiTheme="minorHAnsi" w:cstheme="minorHAnsi"/>
                <w:sz w:val="20"/>
              </w:rPr>
            </w:pPr>
            <w:r w:rsidRPr="008F4C43">
              <w:rPr>
                <w:rFonts w:asciiTheme="minorHAnsi" w:hAnsiTheme="minorHAnsi" w:cstheme="minorHAnsi"/>
                <w:sz w:val="20"/>
              </w:rPr>
              <w:t>There is significant risk associated with this work not being delivered effectively as effective business engagement is tied to the reputation of the School, and consequently the University, its position in the highly competitive international business school market and its ability to generate a diversified income.</w:t>
            </w:r>
          </w:p>
          <w:p w14:paraId="2984075E" w14:textId="77777777" w:rsidR="008C628B" w:rsidRPr="008F4C43" w:rsidRDefault="008C628B" w:rsidP="008C628B">
            <w:pPr>
              <w:pStyle w:val="ListParagraph"/>
              <w:numPr>
                <w:ilvl w:val="0"/>
                <w:numId w:val="18"/>
              </w:numPr>
              <w:spacing w:after="0"/>
              <w:rPr>
                <w:rFonts w:asciiTheme="minorHAnsi" w:hAnsiTheme="minorHAnsi" w:cstheme="minorHAnsi"/>
                <w:sz w:val="20"/>
              </w:rPr>
            </w:pPr>
            <w:r w:rsidRPr="008F4C43">
              <w:rPr>
                <w:rFonts w:asciiTheme="minorHAnsi" w:hAnsiTheme="minorHAnsi" w:cstheme="minorHAnsi"/>
                <w:sz w:val="20"/>
              </w:rPr>
              <w:t>The success of this role impacts directly on the School’s success in a number of areas including student experience, employability and income generation. There will be measurable targets for the success of business development activity that the post holder will have responsibility for.</w:t>
            </w:r>
          </w:p>
          <w:p w14:paraId="4D543124" w14:textId="71FE6362" w:rsidR="008C628B" w:rsidRPr="00261C9B" w:rsidRDefault="008C628B" w:rsidP="008C628B">
            <w:pPr>
              <w:pStyle w:val="ListParagraph"/>
              <w:ind w:left="284"/>
              <w:rPr>
                <w:rFonts w:ascii="Frutiger LT Std 45 Light" w:hAnsi="Frutiger LT Std 45 Light" w:cs="Arial"/>
                <w:b/>
                <w:sz w:val="20"/>
                <w:u w:val="single"/>
              </w:rPr>
            </w:pPr>
          </w:p>
        </w:tc>
      </w:tr>
      <w:tr w:rsidR="008C628B" w:rsidRPr="00687A6A" w14:paraId="209F3769" w14:textId="77777777" w:rsidTr="00251F07">
        <w:trPr>
          <w:trHeight w:val="1340"/>
        </w:trPr>
        <w:tc>
          <w:tcPr>
            <w:tcW w:w="5000" w:type="pct"/>
            <w:gridSpan w:val="6"/>
          </w:tcPr>
          <w:p w14:paraId="50DF3987" w14:textId="77777777" w:rsidR="008C628B" w:rsidRDefault="008C628B" w:rsidP="008C628B">
            <w:pPr>
              <w:spacing w:before="60" w:after="0"/>
              <w:rPr>
                <w:rFonts w:asciiTheme="minorHAnsi" w:hAnsiTheme="minorHAnsi" w:cstheme="minorHAnsi"/>
                <w:i/>
                <w:sz w:val="20"/>
              </w:rPr>
            </w:pPr>
            <w:r w:rsidRPr="008F4C43">
              <w:rPr>
                <w:rFonts w:asciiTheme="minorHAnsi" w:hAnsiTheme="minorHAnsi" w:cstheme="minorHAnsi"/>
                <w:b/>
                <w:sz w:val="20"/>
                <w:u w:val="single"/>
              </w:rPr>
              <w:lastRenderedPageBreak/>
              <w:t>Dimensions of the role</w:t>
            </w:r>
            <w:r w:rsidRPr="008F4C43">
              <w:rPr>
                <w:rFonts w:asciiTheme="minorHAnsi" w:hAnsiTheme="minorHAnsi" w:cstheme="minorHAnsi"/>
                <w:b/>
                <w:sz w:val="20"/>
              </w:rPr>
              <w:t xml:space="preserve"> </w:t>
            </w:r>
          </w:p>
          <w:p w14:paraId="1EAEDD84" w14:textId="77777777" w:rsidR="008C628B" w:rsidRPr="008F4C43" w:rsidRDefault="008C628B" w:rsidP="008C628B">
            <w:pPr>
              <w:spacing w:before="60" w:after="0"/>
              <w:rPr>
                <w:rFonts w:asciiTheme="minorHAnsi" w:hAnsiTheme="minorHAnsi" w:cstheme="minorHAnsi"/>
                <w:i/>
                <w:sz w:val="20"/>
              </w:rPr>
            </w:pPr>
          </w:p>
          <w:p w14:paraId="3574D2E4" w14:textId="77777777" w:rsidR="008C628B" w:rsidRPr="008F4C43" w:rsidRDefault="008C628B" w:rsidP="008C628B">
            <w:pPr>
              <w:pStyle w:val="ListParagraph"/>
              <w:numPr>
                <w:ilvl w:val="0"/>
                <w:numId w:val="18"/>
              </w:numPr>
              <w:spacing w:after="0"/>
              <w:rPr>
                <w:rFonts w:asciiTheme="minorHAnsi" w:hAnsiTheme="minorHAnsi" w:cstheme="minorHAnsi"/>
                <w:sz w:val="20"/>
              </w:rPr>
            </w:pPr>
            <w:r w:rsidRPr="008F4C43">
              <w:rPr>
                <w:rFonts w:asciiTheme="minorHAnsi" w:hAnsiTheme="minorHAnsi" w:cstheme="minorHAnsi"/>
                <w:sz w:val="20"/>
              </w:rPr>
              <w:t>The post holder will have responsibility for planning spend and monitoring School level budgets that support business engagement and development and delivery of executive education.</w:t>
            </w:r>
          </w:p>
          <w:p w14:paraId="5DCB48AC" w14:textId="77777777" w:rsidR="008C628B" w:rsidRPr="008F4C43" w:rsidRDefault="008C628B" w:rsidP="008C628B">
            <w:pPr>
              <w:pStyle w:val="ListParagraph"/>
              <w:numPr>
                <w:ilvl w:val="0"/>
                <w:numId w:val="18"/>
              </w:numPr>
              <w:spacing w:after="0"/>
              <w:rPr>
                <w:rFonts w:asciiTheme="minorHAnsi" w:hAnsiTheme="minorHAnsi" w:cstheme="minorHAnsi"/>
                <w:sz w:val="20"/>
              </w:rPr>
            </w:pPr>
            <w:r w:rsidRPr="008F4C43">
              <w:rPr>
                <w:rFonts w:asciiTheme="minorHAnsi" w:hAnsiTheme="minorHAnsi" w:cstheme="minorHAnsi"/>
                <w:sz w:val="20"/>
              </w:rPr>
              <w:t>They will manage the Business Development Coordinator taking responsibility for recruitment to this post and to the development and performance of the post holder.</w:t>
            </w:r>
          </w:p>
          <w:p w14:paraId="69B0043B" w14:textId="77777777" w:rsidR="008C628B" w:rsidRPr="00707102" w:rsidRDefault="008C628B" w:rsidP="008C628B">
            <w:pPr>
              <w:pStyle w:val="ListParagraph"/>
              <w:spacing w:after="0"/>
              <w:ind w:left="284"/>
              <w:rPr>
                <w:rFonts w:ascii="Frutiger LT Std 45 Light" w:hAnsi="Frutiger LT Std 45 Light" w:cs="Arial"/>
                <w:b/>
                <w:sz w:val="20"/>
                <w:u w:val="single"/>
              </w:rPr>
            </w:pPr>
          </w:p>
        </w:tc>
      </w:tr>
      <w:tr w:rsidR="008C628B" w:rsidRPr="00687A6A" w14:paraId="5E90AC64" w14:textId="77777777" w:rsidTr="00251F07">
        <w:trPr>
          <w:trHeight w:val="1340"/>
        </w:trPr>
        <w:tc>
          <w:tcPr>
            <w:tcW w:w="5000" w:type="pct"/>
            <w:gridSpan w:val="6"/>
          </w:tcPr>
          <w:p w14:paraId="230BC063" w14:textId="77777777" w:rsidR="008C628B" w:rsidRPr="008F4C43" w:rsidRDefault="008C628B" w:rsidP="008C628B">
            <w:pPr>
              <w:autoSpaceDE w:val="0"/>
              <w:autoSpaceDN w:val="0"/>
              <w:adjustRightInd w:val="0"/>
              <w:spacing w:after="0"/>
              <w:rPr>
                <w:rFonts w:asciiTheme="minorHAnsi" w:hAnsiTheme="minorHAnsi" w:cstheme="minorHAnsi"/>
                <w:i/>
                <w:sz w:val="20"/>
              </w:rPr>
            </w:pPr>
            <w:r w:rsidRPr="008F4C43">
              <w:rPr>
                <w:rFonts w:asciiTheme="minorHAnsi" w:hAnsiTheme="minorHAnsi" w:cstheme="minorHAnsi"/>
                <w:b/>
                <w:sz w:val="20"/>
                <w:u w:val="single"/>
              </w:rPr>
              <w:t xml:space="preserve">Supplementary Information </w:t>
            </w:r>
          </w:p>
          <w:p w14:paraId="14E0670A" w14:textId="77777777" w:rsidR="008C628B" w:rsidRPr="008F4C43" w:rsidRDefault="008C628B" w:rsidP="008C628B">
            <w:pPr>
              <w:autoSpaceDE w:val="0"/>
              <w:autoSpaceDN w:val="0"/>
              <w:adjustRightInd w:val="0"/>
              <w:spacing w:after="0"/>
              <w:rPr>
                <w:rFonts w:asciiTheme="minorHAnsi" w:hAnsiTheme="minorHAnsi" w:cstheme="minorHAnsi"/>
                <w:i/>
                <w:sz w:val="20"/>
              </w:rPr>
            </w:pPr>
          </w:p>
          <w:p w14:paraId="7FDDB2A3" w14:textId="77777777" w:rsidR="008C628B" w:rsidRPr="008F4C43" w:rsidRDefault="008C628B" w:rsidP="008C628B">
            <w:pPr>
              <w:rPr>
                <w:rFonts w:asciiTheme="minorHAnsi" w:hAnsiTheme="minorHAnsi" w:cstheme="minorHAnsi"/>
                <w:sz w:val="20"/>
              </w:rPr>
            </w:pPr>
            <w:r w:rsidRPr="008F4C43">
              <w:rPr>
                <w:rFonts w:asciiTheme="minorHAnsi" w:hAnsiTheme="minorHAnsi" w:cstheme="minorHAnsi"/>
                <w:sz w:val="20"/>
              </w:rPr>
              <w:t>The post holder will need to build strong relationships with a wide range of stakeholders, both internal and external and often in very senior positions. They will need to use their experience and insight daily and exercise judgement in their work with businesses and other stakeholders.</w:t>
            </w:r>
          </w:p>
          <w:p w14:paraId="2BAE7379" w14:textId="771B0668" w:rsidR="008C628B" w:rsidRPr="00EA387D" w:rsidRDefault="008C628B" w:rsidP="008C628B">
            <w:pPr>
              <w:pStyle w:val="ListParagraph"/>
              <w:numPr>
                <w:ilvl w:val="0"/>
                <w:numId w:val="18"/>
              </w:numPr>
              <w:ind w:left="284" w:hanging="284"/>
              <w:rPr>
                <w:rFonts w:ascii="Frutiger LT Std 45 Light" w:hAnsi="Frutiger LT Std 45 Light" w:cs="Arial"/>
                <w:sz w:val="20"/>
              </w:rPr>
            </w:pPr>
            <w:r w:rsidRPr="008F4C43">
              <w:rPr>
                <w:rFonts w:asciiTheme="minorHAnsi" w:hAnsiTheme="minorHAnsi" w:cstheme="minorHAnsi"/>
                <w:sz w:val="20"/>
              </w:rPr>
              <w:t>This role will include some evening and weekend working as well as occasional overseas travel.</w:t>
            </w:r>
          </w:p>
        </w:tc>
      </w:tr>
      <w:tr w:rsidR="008C628B" w:rsidRPr="00687A6A" w14:paraId="7B446DBC" w14:textId="77777777" w:rsidTr="00CE207A">
        <w:tblPrEx>
          <w:tblLook w:val="01E0" w:firstRow="1" w:lastRow="1" w:firstColumn="1" w:lastColumn="1" w:noHBand="0" w:noVBand="0"/>
        </w:tblPrEx>
        <w:trPr>
          <w:trHeight w:val="535"/>
        </w:trPr>
        <w:tc>
          <w:tcPr>
            <w:tcW w:w="5000" w:type="pct"/>
            <w:gridSpan w:val="6"/>
            <w:shd w:val="clear" w:color="auto" w:fill="99CCFF"/>
          </w:tcPr>
          <w:p w14:paraId="6F326472" w14:textId="77777777" w:rsidR="008C628B" w:rsidRPr="00687A6A" w:rsidRDefault="008C628B" w:rsidP="008C628B">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t xml:space="preserve">Person Specification </w:t>
            </w:r>
            <w:r w:rsidRPr="003B2FA4">
              <w:rPr>
                <w:rFonts w:ascii="Frutiger LT Std 45 Light" w:hAnsi="Frutiger LT Std 45 Light" w:cs="Arial"/>
                <w:sz w:val="16"/>
                <w:szCs w:val="16"/>
              </w:rPr>
              <w:t>This section describes the sum total of knowledge, experience &amp; competence required by the post holder that is necessary for standard acceptable performance in carrying out this role.</w:t>
            </w:r>
          </w:p>
        </w:tc>
      </w:tr>
      <w:tr w:rsidR="008C628B" w:rsidRPr="008C74EC" w14:paraId="3835AA7E" w14:textId="77777777" w:rsidTr="00995918">
        <w:tblPrEx>
          <w:tblLook w:val="01E0" w:firstRow="1" w:lastRow="1" w:firstColumn="1" w:lastColumn="1" w:noHBand="0" w:noVBand="0"/>
        </w:tblPrEx>
        <w:trPr>
          <w:trHeight w:val="203"/>
        </w:trPr>
        <w:tc>
          <w:tcPr>
            <w:tcW w:w="4424" w:type="pct"/>
            <w:gridSpan w:val="5"/>
          </w:tcPr>
          <w:p w14:paraId="0B32BD1C" w14:textId="77777777" w:rsidR="008C628B" w:rsidRPr="00687A6A" w:rsidRDefault="008C628B" w:rsidP="008C628B">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576" w:type="pct"/>
          </w:tcPr>
          <w:p w14:paraId="348D9FBB" w14:textId="77777777" w:rsidR="008C628B" w:rsidRPr="00CC75BF" w:rsidRDefault="008C628B" w:rsidP="008C628B">
            <w:pPr>
              <w:spacing w:before="120" w:after="120" w:line="240" w:lineRule="exact"/>
              <w:jc w:val="center"/>
              <w:rPr>
                <w:rFonts w:ascii="Frutiger LT Std 45 Light" w:hAnsi="Frutiger LT Std 45 Light"/>
                <w:b/>
                <w:sz w:val="20"/>
              </w:rPr>
            </w:pPr>
          </w:p>
        </w:tc>
      </w:tr>
      <w:tr w:rsidR="008C628B" w:rsidRPr="00A42997" w14:paraId="1B4A5E5B" w14:textId="77777777" w:rsidTr="00707102">
        <w:tblPrEx>
          <w:tblLook w:val="01E0" w:firstRow="1" w:lastRow="1" w:firstColumn="1" w:lastColumn="1" w:noHBand="0" w:noVBand="0"/>
        </w:tblPrEx>
        <w:tc>
          <w:tcPr>
            <w:tcW w:w="4424" w:type="pct"/>
            <w:gridSpan w:val="5"/>
          </w:tcPr>
          <w:p w14:paraId="3FC854A7" w14:textId="77777777" w:rsidR="008C628B" w:rsidRPr="008F4C43" w:rsidRDefault="008C628B" w:rsidP="008C628B">
            <w:pPr>
              <w:pStyle w:val="TableParagraph"/>
              <w:spacing w:before="55" w:line="235" w:lineRule="auto"/>
              <w:ind w:left="0"/>
              <w:rPr>
                <w:rFonts w:asciiTheme="minorHAnsi" w:hAnsiTheme="minorHAnsi" w:cstheme="minorHAnsi"/>
                <w:sz w:val="20"/>
                <w:szCs w:val="20"/>
              </w:rPr>
            </w:pPr>
            <w:r w:rsidRPr="008F4C43">
              <w:rPr>
                <w:rFonts w:asciiTheme="minorHAnsi" w:hAnsiTheme="minorHAnsi" w:cstheme="minorHAnsi"/>
                <w:sz w:val="20"/>
                <w:szCs w:val="20"/>
              </w:rPr>
              <w:t>Degree, HND, NVQ 4 qualified or equivalent in relevant subject, with some relevant experience, OR</w:t>
            </w:r>
          </w:p>
          <w:p w14:paraId="7DDA6A47" w14:textId="03646616" w:rsidR="008C628B" w:rsidRPr="00687A6A" w:rsidRDefault="008C628B" w:rsidP="008C628B">
            <w:pPr>
              <w:spacing w:before="60" w:after="60" w:line="240" w:lineRule="exact"/>
              <w:rPr>
                <w:rFonts w:ascii="Frutiger LT Std 45 Light" w:hAnsi="Frutiger LT Std 45 Light"/>
                <w:sz w:val="20"/>
              </w:rPr>
            </w:pPr>
            <w:r w:rsidRPr="008F4C43">
              <w:rPr>
                <w:rFonts w:asciiTheme="minorHAnsi" w:hAnsiTheme="minorHAnsi" w:cstheme="minorHAnsi"/>
                <w:sz w:val="20"/>
              </w:rPr>
              <w:t>Significant vocational experience, demonstrating development through progressively more demanding and relevant roles,</w:t>
            </w:r>
          </w:p>
        </w:tc>
        <w:tc>
          <w:tcPr>
            <w:tcW w:w="576" w:type="pct"/>
          </w:tcPr>
          <w:p w14:paraId="3F2C2313" w14:textId="30A020A6" w:rsidR="008C628B" w:rsidRPr="00CC75BF" w:rsidRDefault="008C628B" w:rsidP="008C628B">
            <w:pPr>
              <w:spacing w:before="60" w:after="60" w:line="240" w:lineRule="exact"/>
              <w:jc w:val="center"/>
              <w:rPr>
                <w:rFonts w:ascii="Frutiger LT Std 45 Light" w:hAnsi="Frutiger LT Std 45 Light"/>
                <w:sz w:val="20"/>
              </w:rPr>
            </w:pPr>
            <w:r w:rsidRPr="008F4C43">
              <w:rPr>
                <w:rFonts w:asciiTheme="minorHAnsi" w:hAnsiTheme="minorHAnsi" w:cstheme="minorHAnsi"/>
                <w:sz w:val="20"/>
              </w:rPr>
              <w:t>E</w:t>
            </w:r>
          </w:p>
        </w:tc>
      </w:tr>
      <w:tr w:rsidR="008C628B" w:rsidRPr="00A42997" w14:paraId="67070D96" w14:textId="77777777" w:rsidTr="00995918">
        <w:tblPrEx>
          <w:tblLook w:val="01E0" w:firstRow="1" w:lastRow="1" w:firstColumn="1" w:lastColumn="1" w:noHBand="0" w:noVBand="0"/>
        </w:tblPrEx>
        <w:tc>
          <w:tcPr>
            <w:tcW w:w="3803" w:type="pct"/>
            <w:gridSpan w:val="4"/>
          </w:tcPr>
          <w:p w14:paraId="495DCFAE" w14:textId="77777777" w:rsidR="008C628B" w:rsidRPr="00687A6A" w:rsidRDefault="008C628B" w:rsidP="008C628B">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r w:rsidRPr="003B2FA4">
              <w:rPr>
                <w:rFonts w:ascii="Frutiger LT Std 45 Light" w:hAnsi="Frutiger LT Std 45 Light" w:cs="Arial"/>
                <w:sz w:val="16"/>
                <w:szCs w:val="16"/>
              </w:rPr>
              <w:t>This section contains the level of competency required to carry out the role (p</w:t>
            </w:r>
            <w:r>
              <w:rPr>
                <w:rFonts w:ascii="Frutiger LT Std 45 Light" w:hAnsi="Frutiger LT Std 45 Light" w:cs="Arial"/>
                <w:sz w:val="16"/>
                <w:szCs w:val="16"/>
              </w:rPr>
              <w:t>lease refer to the Competency F</w:t>
            </w:r>
            <w:r w:rsidRPr="003B2FA4">
              <w:rPr>
                <w:rFonts w:ascii="Frutiger LT Std 45 Light" w:hAnsi="Frutiger LT Std 45 Light" w:cs="Arial"/>
                <w:sz w:val="16"/>
                <w:szCs w:val="16"/>
              </w:rPr>
              <w:t xml:space="preserve">ramework for clarification where needed and the Job </w:t>
            </w:r>
            <w:r>
              <w:rPr>
                <w:rFonts w:ascii="Frutiger LT Std 45 Light" w:hAnsi="Frutiger LT Std 45 Light" w:cs="Arial"/>
                <w:sz w:val="16"/>
                <w:szCs w:val="16"/>
              </w:rPr>
              <w:t>Matching Guidance</w:t>
            </w:r>
            <w:r w:rsidRPr="003B2FA4">
              <w:rPr>
                <w:rFonts w:ascii="Frutiger LT Std 45 Light" w:hAnsi="Frutiger LT Std 45 Light" w:cs="Arial"/>
                <w:sz w:val="16"/>
                <w:szCs w:val="16"/>
              </w:rPr>
              <w:t>).</w:t>
            </w:r>
          </w:p>
        </w:tc>
        <w:tc>
          <w:tcPr>
            <w:tcW w:w="621" w:type="pct"/>
          </w:tcPr>
          <w:p w14:paraId="2EF523A6" w14:textId="77777777" w:rsidR="008C628B" w:rsidRPr="00CC75BF" w:rsidRDefault="008C628B" w:rsidP="008C628B">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576" w:type="pct"/>
          </w:tcPr>
          <w:p w14:paraId="0D655E31" w14:textId="77777777" w:rsidR="008C628B" w:rsidRDefault="008C628B" w:rsidP="008C628B">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04DB2AD6" w14:textId="77777777" w:rsidR="008C628B" w:rsidRPr="00CC75BF" w:rsidRDefault="008C628B" w:rsidP="008C628B">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8C628B" w:rsidRPr="00A42997" w14:paraId="07603DCA" w14:textId="77777777" w:rsidTr="00995918">
        <w:tblPrEx>
          <w:tblLook w:val="01E0" w:firstRow="1" w:lastRow="1" w:firstColumn="1" w:lastColumn="1" w:noHBand="0" w:noVBand="0"/>
        </w:tblPrEx>
        <w:tc>
          <w:tcPr>
            <w:tcW w:w="3803" w:type="pct"/>
            <w:gridSpan w:val="4"/>
          </w:tcPr>
          <w:p w14:paraId="14A11607" w14:textId="415CD416" w:rsidR="008C628B" w:rsidRPr="00EA7094" w:rsidRDefault="008C628B" w:rsidP="008C628B">
            <w:pPr>
              <w:spacing w:before="60" w:after="60" w:line="240" w:lineRule="exact"/>
              <w:rPr>
                <w:rFonts w:ascii="Frutiger LT Std 45 Light" w:hAnsi="Frutiger LT Std 45 Light"/>
                <w:sz w:val="20"/>
              </w:rPr>
            </w:pPr>
            <w:r w:rsidRPr="008F4C43">
              <w:rPr>
                <w:rFonts w:asciiTheme="minorHAnsi" w:hAnsiTheme="minorHAnsi" w:cstheme="minorHAnsi"/>
                <w:sz w:val="20"/>
              </w:rPr>
              <w:t>Excellent written and verbal communications skills and experience of representing an organisation and building relationships with external clients</w:t>
            </w:r>
          </w:p>
        </w:tc>
        <w:tc>
          <w:tcPr>
            <w:tcW w:w="621" w:type="pct"/>
          </w:tcPr>
          <w:p w14:paraId="02D6B88E" w14:textId="5B8726B5" w:rsidR="008C628B" w:rsidRPr="00EA7094" w:rsidRDefault="008C628B" w:rsidP="008C628B">
            <w:pPr>
              <w:spacing w:before="60" w:after="60" w:line="240" w:lineRule="exact"/>
              <w:jc w:val="center"/>
              <w:rPr>
                <w:rFonts w:ascii="Frutiger LT Std 45 Light" w:hAnsi="Frutiger LT Std 45 Light"/>
                <w:sz w:val="20"/>
              </w:rPr>
            </w:pPr>
            <w:r w:rsidRPr="008F4C43">
              <w:rPr>
                <w:rFonts w:asciiTheme="minorHAnsi" w:hAnsiTheme="minorHAnsi" w:cstheme="minorHAnsi"/>
                <w:sz w:val="20"/>
              </w:rPr>
              <w:t>E</w:t>
            </w:r>
          </w:p>
        </w:tc>
        <w:tc>
          <w:tcPr>
            <w:tcW w:w="576" w:type="pct"/>
          </w:tcPr>
          <w:p w14:paraId="0272C0EF" w14:textId="64F52D75" w:rsidR="008C628B" w:rsidRPr="00EA7094" w:rsidRDefault="008C628B" w:rsidP="008C628B">
            <w:pPr>
              <w:spacing w:before="60" w:after="60" w:line="240" w:lineRule="exact"/>
              <w:jc w:val="center"/>
              <w:rPr>
                <w:rFonts w:ascii="Frutiger LT Std 45 Light" w:hAnsi="Frutiger LT Std 45 Light"/>
                <w:sz w:val="20"/>
              </w:rPr>
            </w:pPr>
            <w:r w:rsidRPr="008F4C43">
              <w:rPr>
                <w:rFonts w:asciiTheme="minorHAnsi" w:hAnsiTheme="minorHAnsi" w:cstheme="minorHAnsi"/>
                <w:sz w:val="20"/>
              </w:rPr>
              <w:t>3</w:t>
            </w:r>
          </w:p>
        </w:tc>
      </w:tr>
      <w:tr w:rsidR="008C628B" w:rsidRPr="00687A6A" w14:paraId="1C11AB4C" w14:textId="77777777" w:rsidTr="00995918">
        <w:tblPrEx>
          <w:tblLook w:val="01E0" w:firstRow="1" w:lastRow="1" w:firstColumn="1" w:lastColumn="1" w:noHBand="0" w:noVBand="0"/>
        </w:tblPrEx>
        <w:trPr>
          <w:trHeight w:val="116"/>
        </w:trPr>
        <w:tc>
          <w:tcPr>
            <w:tcW w:w="3803" w:type="pct"/>
            <w:gridSpan w:val="4"/>
          </w:tcPr>
          <w:p w14:paraId="122F11E6" w14:textId="56CCB290" w:rsidR="008C628B" w:rsidRPr="00EA7094" w:rsidRDefault="008C628B" w:rsidP="008C628B">
            <w:pPr>
              <w:spacing w:before="60" w:after="60" w:line="240" w:lineRule="exact"/>
              <w:rPr>
                <w:rFonts w:ascii="Frutiger LT Std 45 Light" w:hAnsi="Frutiger LT Std 45 Light"/>
                <w:sz w:val="20"/>
              </w:rPr>
            </w:pPr>
            <w:r w:rsidRPr="008F4C43">
              <w:rPr>
                <w:rFonts w:asciiTheme="minorHAnsi" w:hAnsiTheme="minorHAnsi" w:cstheme="minorHAnsi"/>
                <w:sz w:val="20"/>
              </w:rPr>
              <w:t>In-depth product knowledge and knowledge of the marketplace</w:t>
            </w:r>
          </w:p>
        </w:tc>
        <w:tc>
          <w:tcPr>
            <w:tcW w:w="621" w:type="pct"/>
          </w:tcPr>
          <w:p w14:paraId="32CE5427" w14:textId="297D05A6" w:rsidR="008C628B" w:rsidRPr="00EA7094" w:rsidRDefault="008C628B" w:rsidP="008C628B">
            <w:pPr>
              <w:spacing w:before="60" w:after="60" w:line="240" w:lineRule="exact"/>
              <w:jc w:val="center"/>
              <w:rPr>
                <w:rFonts w:ascii="Frutiger LT Std 45 Light" w:hAnsi="Frutiger LT Std 45 Light"/>
                <w:sz w:val="20"/>
              </w:rPr>
            </w:pPr>
            <w:r w:rsidRPr="008F4C43">
              <w:rPr>
                <w:rFonts w:asciiTheme="minorHAnsi" w:hAnsiTheme="minorHAnsi" w:cstheme="minorHAnsi"/>
                <w:sz w:val="20"/>
              </w:rPr>
              <w:t>E</w:t>
            </w:r>
          </w:p>
        </w:tc>
        <w:tc>
          <w:tcPr>
            <w:tcW w:w="576" w:type="pct"/>
          </w:tcPr>
          <w:p w14:paraId="307F3B46" w14:textId="29C47891" w:rsidR="008C628B" w:rsidRPr="00EA7094" w:rsidRDefault="008C628B" w:rsidP="008C628B">
            <w:pPr>
              <w:spacing w:before="60" w:after="60" w:line="240" w:lineRule="exact"/>
              <w:jc w:val="center"/>
              <w:rPr>
                <w:rFonts w:ascii="Frutiger LT Std 45 Light" w:hAnsi="Frutiger LT Std 45 Light"/>
                <w:sz w:val="20"/>
              </w:rPr>
            </w:pPr>
            <w:r w:rsidRPr="008F4C43">
              <w:rPr>
                <w:rFonts w:asciiTheme="minorHAnsi" w:hAnsiTheme="minorHAnsi" w:cstheme="minorHAnsi"/>
                <w:sz w:val="20"/>
              </w:rPr>
              <w:t>2</w:t>
            </w:r>
          </w:p>
        </w:tc>
      </w:tr>
      <w:tr w:rsidR="008C628B" w:rsidRPr="00687A6A" w14:paraId="4290F310" w14:textId="77777777" w:rsidTr="00995918">
        <w:tblPrEx>
          <w:tblLook w:val="01E0" w:firstRow="1" w:lastRow="1" w:firstColumn="1" w:lastColumn="1" w:noHBand="0" w:noVBand="0"/>
        </w:tblPrEx>
        <w:tc>
          <w:tcPr>
            <w:tcW w:w="3803" w:type="pct"/>
            <w:gridSpan w:val="4"/>
          </w:tcPr>
          <w:p w14:paraId="6CE5454B" w14:textId="7654EEB6" w:rsidR="008C628B" w:rsidRPr="00EA7094" w:rsidRDefault="008C628B" w:rsidP="008C628B">
            <w:pPr>
              <w:spacing w:before="60" w:after="60" w:line="240" w:lineRule="exact"/>
              <w:rPr>
                <w:rFonts w:ascii="Frutiger LT Std 45 Light" w:hAnsi="Frutiger LT Std 45 Light"/>
                <w:sz w:val="20"/>
              </w:rPr>
            </w:pPr>
            <w:r w:rsidRPr="008F4C43">
              <w:rPr>
                <w:rFonts w:asciiTheme="minorHAnsi" w:hAnsiTheme="minorHAnsi" w:cstheme="minorHAnsi"/>
                <w:sz w:val="20"/>
              </w:rPr>
              <w:t>Experience of utilising Microsoft Office, Email, the Internet and CRM databases</w:t>
            </w:r>
          </w:p>
        </w:tc>
        <w:tc>
          <w:tcPr>
            <w:tcW w:w="621" w:type="pct"/>
          </w:tcPr>
          <w:p w14:paraId="32A04169" w14:textId="208672EB" w:rsidR="008C628B" w:rsidRPr="00EA7094" w:rsidRDefault="008C628B" w:rsidP="008C628B">
            <w:pPr>
              <w:spacing w:before="60" w:after="60" w:line="240" w:lineRule="exact"/>
              <w:jc w:val="center"/>
              <w:rPr>
                <w:rFonts w:ascii="Frutiger LT Std 45 Light" w:hAnsi="Frutiger LT Std 45 Light"/>
                <w:sz w:val="20"/>
              </w:rPr>
            </w:pPr>
            <w:r w:rsidRPr="008F4C43">
              <w:rPr>
                <w:rFonts w:asciiTheme="minorHAnsi" w:hAnsiTheme="minorHAnsi" w:cstheme="minorHAnsi"/>
                <w:sz w:val="20"/>
              </w:rPr>
              <w:t>E</w:t>
            </w:r>
          </w:p>
        </w:tc>
        <w:tc>
          <w:tcPr>
            <w:tcW w:w="576" w:type="pct"/>
          </w:tcPr>
          <w:p w14:paraId="48FA3A07" w14:textId="759FD13F" w:rsidR="008C628B" w:rsidRPr="00EA7094" w:rsidRDefault="008C628B" w:rsidP="008C628B">
            <w:pPr>
              <w:spacing w:before="60" w:after="60" w:line="240" w:lineRule="exact"/>
              <w:jc w:val="center"/>
              <w:rPr>
                <w:rFonts w:ascii="Frutiger LT Std 45 Light" w:hAnsi="Frutiger LT Std 45 Light"/>
                <w:sz w:val="20"/>
              </w:rPr>
            </w:pPr>
            <w:r w:rsidRPr="008F4C43">
              <w:rPr>
                <w:rFonts w:asciiTheme="minorHAnsi" w:hAnsiTheme="minorHAnsi" w:cstheme="minorHAnsi"/>
                <w:sz w:val="20"/>
              </w:rPr>
              <w:t>2</w:t>
            </w:r>
          </w:p>
        </w:tc>
      </w:tr>
      <w:tr w:rsidR="008C628B" w:rsidRPr="00687A6A" w14:paraId="6342C981" w14:textId="77777777" w:rsidTr="00995918">
        <w:tblPrEx>
          <w:tblLook w:val="01E0" w:firstRow="1" w:lastRow="1" w:firstColumn="1" w:lastColumn="1" w:noHBand="0" w:noVBand="0"/>
        </w:tblPrEx>
        <w:tc>
          <w:tcPr>
            <w:tcW w:w="3803" w:type="pct"/>
            <w:gridSpan w:val="4"/>
          </w:tcPr>
          <w:p w14:paraId="4DC98274" w14:textId="0C2A5C86" w:rsidR="008C628B" w:rsidRPr="00EA7094" w:rsidRDefault="008C628B" w:rsidP="008C628B">
            <w:pPr>
              <w:spacing w:before="60" w:after="60" w:line="240" w:lineRule="exact"/>
              <w:rPr>
                <w:rFonts w:ascii="Frutiger LT Std 45 Light" w:hAnsi="Frutiger LT Std 45 Light"/>
                <w:sz w:val="20"/>
              </w:rPr>
            </w:pPr>
            <w:r w:rsidRPr="008F4C43">
              <w:rPr>
                <w:rFonts w:asciiTheme="minorHAnsi" w:hAnsiTheme="minorHAnsi" w:cstheme="minorHAnsi"/>
                <w:sz w:val="20"/>
              </w:rPr>
              <w:t>Experience of business engagement/development and or development and delivery of executive education.</w:t>
            </w:r>
          </w:p>
        </w:tc>
        <w:tc>
          <w:tcPr>
            <w:tcW w:w="621" w:type="pct"/>
          </w:tcPr>
          <w:p w14:paraId="469E8D95" w14:textId="4CDC3D0E" w:rsidR="008C628B" w:rsidRPr="00EA7094" w:rsidRDefault="008C628B" w:rsidP="008C628B">
            <w:pPr>
              <w:spacing w:before="60" w:after="60" w:line="240" w:lineRule="exact"/>
              <w:jc w:val="center"/>
              <w:rPr>
                <w:rFonts w:ascii="Frutiger LT Std 45 Light" w:hAnsi="Frutiger LT Std 45 Light"/>
                <w:sz w:val="20"/>
              </w:rPr>
            </w:pPr>
            <w:r w:rsidRPr="008F4C43">
              <w:rPr>
                <w:rFonts w:asciiTheme="minorHAnsi" w:hAnsiTheme="minorHAnsi" w:cstheme="minorHAnsi"/>
                <w:sz w:val="20"/>
              </w:rPr>
              <w:t>E</w:t>
            </w:r>
          </w:p>
        </w:tc>
        <w:tc>
          <w:tcPr>
            <w:tcW w:w="576" w:type="pct"/>
          </w:tcPr>
          <w:p w14:paraId="4BAA671E" w14:textId="1B1D94AE" w:rsidR="008C628B" w:rsidRPr="00EA7094" w:rsidRDefault="008C628B" w:rsidP="008C628B">
            <w:pPr>
              <w:spacing w:before="60" w:after="60" w:line="240" w:lineRule="exact"/>
              <w:jc w:val="center"/>
              <w:rPr>
                <w:rFonts w:ascii="Frutiger LT Std 45 Light" w:hAnsi="Frutiger LT Std 45 Light"/>
                <w:sz w:val="20"/>
              </w:rPr>
            </w:pPr>
            <w:r w:rsidRPr="008F4C43">
              <w:rPr>
                <w:rFonts w:asciiTheme="minorHAnsi" w:hAnsiTheme="minorHAnsi" w:cstheme="minorHAnsi"/>
                <w:sz w:val="20"/>
              </w:rPr>
              <w:t>2</w:t>
            </w:r>
          </w:p>
        </w:tc>
      </w:tr>
      <w:tr w:rsidR="008C628B" w:rsidRPr="00687A6A" w14:paraId="1317EE7D" w14:textId="77777777" w:rsidTr="00995918">
        <w:tblPrEx>
          <w:tblLook w:val="01E0" w:firstRow="1" w:lastRow="1" w:firstColumn="1" w:lastColumn="1" w:noHBand="0" w:noVBand="0"/>
        </w:tblPrEx>
        <w:tc>
          <w:tcPr>
            <w:tcW w:w="3803" w:type="pct"/>
            <w:gridSpan w:val="4"/>
          </w:tcPr>
          <w:p w14:paraId="14395160" w14:textId="4746664A" w:rsidR="008C628B" w:rsidRPr="00EA7094" w:rsidRDefault="008C628B" w:rsidP="008C628B">
            <w:pPr>
              <w:spacing w:before="60" w:after="60" w:line="240" w:lineRule="exact"/>
              <w:rPr>
                <w:rFonts w:ascii="Frutiger LT Std 45 Light" w:hAnsi="Frutiger LT Std 45 Light"/>
                <w:sz w:val="20"/>
              </w:rPr>
            </w:pPr>
            <w:r w:rsidRPr="008F4C43">
              <w:rPr>
                <w:rFonts w:asciiTheme="minorHAnsi" w:hAnsiTheme="minorHAnsi" w:cstheme="minorHAnsi"/>
                <w:sz w:val="20"/>
              </w:rPr>
              <w:t>Experience of the Higher Education Sector and a basic awareness of the activities of the University</w:t>
            </w:r>
          </w:p>
        </w:tc>
        <w:tc>
          <w:tcPr>
            <w:tcW w:w="621" w:type="pct"/>
          </w:tcPr>
          <w:p w14:paraId="75F39ED9" w14:textId="099EB5ED" w:rsidR="008C628B" w:rsidRPr="00EA7094" w:rsidRDefault="008C628B" w:rsidP="008C628B">
            <w:pPr>
              <w:spacing w:before="60" w:after="60" w:line="240" w:lineRule="exact"/>
              <w:jc w:val="center"/>
              <w:rPr>
                <w:rFonts w:ascii="Frutiger LT Std 45 Light" w:hAnsi="Frutiger LT Std 45 Light"/>
                <w:sz w:val="20"/>
              </w:rPr>
            </w:pPr>
            <w:r w:rsidRPr="008F4C43">
              <w:rPr>
                <w:rFonts w:asciiTheme="minorHAnsi" w:hAnsiTheme="minorHAnsi" w:cstheme="minorHAnsi"/>
                <w:sz w:val="20"/>
              </w:rPr>
              <w:t>D</w:t>
            </w:r>
          </w:p>
        </w:tc>
        <w:tc>
          <w:tcPr>
            <w:tcW w:w="576" w:type="pct"/>
          </w:tcPr>
          <w:p w14:paraId="1E21D5E8" w14:textId="6916652D" w:rsidR="008C628B" w:rsidRPr="00EA7094" w:rsidRDefault="008C628B" w:rsidP="008C628B">
            <w:pPr>
              <w:spacing w:before="60" w:after="60" w:line="240" w:lineRule="exact"/>
              <w:jc w:val="center"/>
              <w:rPr>
                <w:rFonts w:ascii="Frutiger LT Std 45 Light" w:hAnsi="Frutiger LT Std 45 Light"/>
                <w:sz w:val="20"/>
              </w:rPr>
            </w:pPr>
            <w:r w:rsidRPr="008F4C43">
              <w:rPr>
                <w:rFonts w:asciiTheme="minorHAnsi" w:hAnsiTheme="minorHAnsi" w:cstheme="minorHAnsi"/>
                <w:sz w:val="20"/>
              </w:rPr>
              <w:t>n/a</w:t>
            </w:r>
          </w:p>
        </w:tc>
      </w:tr>
      <w:tr w:rsidR="008C628B" w:rsidRPr="00687A6A" w14:paraId="7A764C16" w14:textId="77777777" w:rsidTr="00995918">
        <w:tblPrEx>
          <w:tblLook w:val="01E0" w:firstRow="1" w:lastRow="1" w:firstColumn="1" w:lastColumn="1" w:noHBand="0" w:noVBand="0"/>
        </w:tblPrEx>
        <w:tc>
          <w:tcPr>
            <w:tcW w:w="3803" w:type="pct"/>
            <w:gridSpan w:val="4"/>
          </w:tcPr>
          <w:p w14:paraId="1824F6A6" w14:textId="77777777" w:rsidR="008C628B" w:rsidRPr="00EA7094" w:rsidRDefault="008C628B" w:rsidP="008C628B">
            <w:pPr>
              <w:spacing w:before="60" w:after="60" w:line="240" w:lineRule="exact"/>
              <w:rPr>
                <w:rFonts w:ascii="Frutiger LT Std 45 Light" w:hAnsi="Frutiger LT Std 45 Light"/>
                <w:sz w:val="20"/>
              </w:rPr>
            </w:pPr>
            <w:r w:rsidRPr="00261C9B">
              <w:rPr>
                <w:rFonts w:ascii="Frutiger LT Std 45 Light" w:hAnsi="Frutiger LT Std 45 Light" w:cs="Arial"/>
                <w:sz w:val="20"/>
              </w:rPr>
              <w:fldChar w:fldCharType="begin">
                <w:ffData>
                  <w:name w:val="Text1"/>
                  <w:enabled/>
                  <w:calcOnExit w:val="0"/>
                  <w:textInput/>
                </w:ffData>
              </w:fldChar>
            </w:r>
            <w:r w:rsidRPr="00261C9B">
              <w:rPr>
                <w:rFonts w:ascii="Frutiger LT Std 45 Light" w:hAnsi="Frutiger LT Std 45 Light" w:cs="Arial"/>
                <w:sz w:val="20"/>
              </w:rPr>
              <w:instrText xml:space="preserve"> FORMTEXT </w:instrText>
            </w:r>
            <w:r w:rsidRPr="00261C9B">
              <w:rPr>
                <w:rFonts w:ascii="Frutiger LT Std 45 Light" w:hAnsi="Frutiger LT Std 45 Light" w:cs="Arial"/>
                <w:sz w:val="20"/>
              </w:rPr>
            </w:r>
            <w:r w:rsidRPr="00261C9B">
              <w:rPr>
                <w:rFonts w:ascii="Frutiger LT Std 45 Light" w:hAnsi="Frutiger LT Std 45 Light" w:cs="Arial"/>
                <w:sz w:val="20"/>
              </w:rPr>
              <w:fldChar w:fldCharType="separate"/>
            </w:r>
            <w:r w:rsidRPr="00261C9B">
              <w:rPr>
                <w:rFonts w:ascii="Frutiger LT Std 45 Light" w:hAnsi="Frutiger LT Std 45 Light" w:cs="Arial"/>
                <w:sz w:val="20"/>
              </w:rPr>
              <w:t> </w:t>
            </w:r>
            <w:r w:rsidRPr="00261C9B">
              <w:rPr>
                <w:rFonts w:ascii="Frutiger LT Std 45 Light" w:hAnsi="Frutiger LT Std 45 Light" w:cs="Arial"/>
                <w:sz w:val="20"/>
              </w:rPr>
              <w:t> </w:t>
            </w:r>
            <w:r w:rsidRPr="00261C9B">
              <w:rPr>
                <w:rFonts w:ascii="Frutiger LT Std 45 Light" w:hAnsi="Frutiger LT Std 45 Light" w:cs="Arial"/>
                <w:sz w:val="20"/>
              </w:rPr>
              <w:t> </w:t>
            </w:r>
            <w:r w:rsidRPr="00261C9B">
              <w:rPr>
                <w:rFonts w:ascii="Frutiger LT Std 45 Light" w:hAnsi="Frutiger LT Std 45 Light" w:cs="Arial"/>
                <w:sz w:val="20"/>
              </w:rPr>
              <w:t> </w:t>
            </w:r>
            <w:r w:rsidRPr="00261C9B">
              <w:rPr>
                <w:rFonts w:ascii="Frutiger LT Std 45 Light" w:hAnsi="Frutiger LT Std 45 Light" w:cs="Arial"/>
                <w:sz w:val="20"/>
              </w:rPr>
              <w:t> </w:t>
            </w:r>
            <w:r w:rsidRPr="00261C9B">
              <w:rPr>
                <w:rFonts w:ascii="Frutiger LT Std 45 Light" w:hAnsi="Frutiger LT Std 45 Light" w:cs="Arial"/>
                <w:sz w:val="20"/>
              </w:rPr>
              <w:fldChar w:fldCharType="end"/>
            </w:r>
          </w:p>
        </w:tc>
        <w:tc>
          <w:tcPr>
            <w:tcW w:w="621" w:type="pct"/>
          </w:tcPr>
          <w:p w14:paraId="5D16EB7C" w14:textId="77777777" w:rsidR="008C628B" w:rsidRPr="00EA7094" w:rsidRDefault="008C628B" w:rsidP="008C628B">
            <w:pPr>
              <w:spacing w:before="60" w:after="60" w:line="240" w:lineRule="exact"/>
              <w:jc w:val="center"/>
              <w:rPr>
                <w:rFonts w:ascii="Frutiger LT Std 45 Light" w:hAnsi="Frutiger LT Std 45 Light"/>
                <w:sz w:val="20"/>
              </w:rPr>
            </w:pPr>
            <w:r w:rsidRPr="00261C9B">
              <w:rPr>
                <w:rFonts w:ascii="Frutiger LT Std 45 Light" w:hAnsi="Frutiger LT Std 45 Light" w:cs="Arial"/>
                <w:sz w:val="20"/>
              </w:rPr>
              <w:fldChar w:fldCharType="begin">
                <w:ffData>
                  <w:name w:val="Text1"/>
                  <w:enabled/>
                  <w:calcOnExit w:val="0"/>
                  <w:textInput/>
                </w:ffData>
              </w:fldChar>
            </w:r>
            <w:r w:rsidRPr="00261C9B">
              <w:rPr>
                <w:rFonts w:ascii="Frutiger LT Std 45 Light" w:hAnsi="Frutiger LT Std 45 Light" w:cs="Arial"/>
                <w:sz w:val="20"/>
              </w:rPr>
              <w:instrText xml:space="preserve"> FORMTEXT </w:instrText>
            </w:r>
            <w:r w:rsidRPr="00261C9B">
              <w:rPr>
                <w:rFonts w:ascii="Frutiger LT Std 45 Light" w:hAnsi="Frutiger LT Std 45 Light" w:cs="Arial"/>
                <w:sz w:val="20"/>
              </w:rPr>
            </w:r>
            <w:r w:rsidRPr="00261C9B">
              <w:rPr>
                <w:rFonts w:ascii="Frutiger LT Std 45 Light" w:hAnsi="Frutiger LT Std 45 Light" w:cs="Arial"/>
                <w:sz w:val="20"/>
              </w:rPr>
              <w:fldChar w:fldCharType="separate"/>
            </w:r>
            <w:r w:rsidRPr="00261C9B">
              <w:rPr>
                <w:rFonts w:ascii="Frutiger LT Std 45 Light" w:hAnsi="Frutiger LT Std 45 Light" w:cs="Arial"/>
                <w:sz w:val="20"/>
              </w:rPr>
              <w:t> </w:t>
            </w:r>
            <w:r w:rsidRPr="00261C9B">
              <w:rPr>
                <w:rFonts w:ascii="Frutiger LT Std 45 Light" w:hAnsi="Frutiger LT Std 45 Light" w:cs="Arial"/>
                <w:sz w:val="20"/>
              </w:rPr>
              <w:t> </w:t>
            </w:r>
            <w:r w:rsidRPr="00261C9B">
              <w:rPr>
                <w:rFonts w:ascii="Frutiger LT Std 45 Light" w:hAnsi="Frutiger LT Std 45 Light" w:cs="Arial"/>
                <w:sz w:val="20"/>
              </w:rPr>
              <w:t> </w:t>
            </w:r>
            <w:r w:rsidRPr="00261C9B">
              <w:rPr>
                <w:rFonts w:ascii="Frutiger LT Std 45 Light" w:hAnsi="Frutiger LT Std 45 Light" w:cs="Arial"/>
                <w:sz w:val="20"/>
              </w:rPr>
              <w:t> </w:t>
            </w:r>
            <w:r w:rsidRPr="00261C9B">
              <w:rPr>
                <w:rFonts w:ascii="Frutiger LT Std 45 Light" w:hAnsi="Frutiger LT Std 45 Light" w:cs="Arial"/>
                <w:sz w:val="20"/>
              </w:rPr>
              <w:t> </w:t>
            </w:r>
            <w:r w:rsidRPr="00261C9B">
              <w:rPr>
                <w:rFonts w:ascii="Frutiger LT Std 45 Light" w:hAnsi="Frutiger LT Std 45 Light" w:cs="Arial"/>
                <w:sz w:val="20"/>
              </w:rPr>
              <w:fldChar w:fldCharType="end"/>
            </w:r>
          </w:p>
        </w:tc>
        <w:tc>
          <w:tcPr>
            <w:tcW w:w="576" w:type="pct"/>
          </w:tcPr>
          <w:p w14:paraId="5354E231" w14:textId="77777777" w:rsidR="008C628B" w:rsidRPr="00EA7094" w:rsidRDefault="008C628B" w:rsidP="008C628B">
            <w:pPr>
              <w:spacing w:before="60" w:after="60" w:line="240" w:lineRule="exact"/>
              <w:jc w:val="center"/>
              <w:rPr>
                <w:rFonts w:ascii="Frutiger LT Std 45 Light" w:hAnsi="Frutiger LT Std 45 Light"/>
                <w:sz w:val="20"/>
              </w:rPr>
            </w:pPr>
            <w:r w:rsidRPr="00261C9B">
              <w:rPr>
                <w:rFonts w:ascii="Frutiger LT Std 45 Light" w:hAnsi="Frutiger LT Std 45 Light" w:cs="Arial"/>
                <w:sz w:val="20"/>
              </w:rPr>
              <w:fldChar w:fldCharType="begin">
                <w:ffData>
                  <w:name w:val="Text1"/>
                  <w:enabled/>
                  <w:calcOnExit w:val="0"/>
                  <w:textInput/>
                </w:ffData>
              </w:fldChar>
            </w:r>
            <w:r w:rsidRPr="00261C9B">
              <w:rPr>
                <w:rFonts w:ascii="Frutiger LT Std 45 Light" w:hAnsi="Frutiger LT Std 45 Light" w:cs="Arial"/>
                <w:sz w:val="20"/>
              </w:rPr>
              <w:instrText xml:space="preserve"> FORMTEXT </w:instrText>
            </w:r>
            <w:r w:rsidRPr="00261C9B">
              <w:rPr>
                <w:rFonts w:ascii="Frutiger LT Std 45 Light" w:hAnsi="Frutiger LT Std 45 Light" w:cs="Arial"/>
                <w:sz w:val="20"/>
              </w:rPr>
            </w:r>
            <w:r w:rsidRPr="00261C9B">
              <w:rPr>
                <w:rFonts w:ascii="Frutiger LT Std 45 Light" w:hAnsi="Frutiger LT Std 45 Light" w:cs="Arial"/>
                <w:sz w:val="20"/>
              </w:rPr>
              <w:fldChar w:fldCharType="separate"/>
            </w:r>
            <w:r w:rsidRPr="00261C9B">
              <w:rPr>
                <w:rFonts w:ascii="Frutiger LT Std 45 Light" w:hAnsi="Frutiger LT Std 45 Light" w:cs="Arial"/>
                <w:sz w:val="20"/>
              </w:rPr>
              <w:t> </w:t>
            </w:r>
            <w:r w:rsidRPr="00261C9B">
              <w:rPr>
                <w:rFonts w:ascii="Frutiger LT Std 45 Light" w:hAnsi="Frutiger LT Std 45 Light" w:cs="Arial"/>
                <w:sz w:val="20"/>
              </w:rPr>
              <w:t> </w:t>
            </w:r>
            <w:r w:rsidRPr="00261C9B">
              <w:rPr>
                <w:rFonts w:ascii="Frutiger LT Std 45 Light" w:hAnsi="Frutiger LT Std 45 Light" w:cs="Arial"/>
                <w:sz w:val="20"/>
              </w:rPr>
              <w:t> </w:t>
            </w:r>
            <w:r w:rsidRPr="00261C9B">
              <w:rPr>
                <w:rFonts w:ascii="Frutiger LT Std 45 Light" w:hAnsi="Frutiger LT Std 45 Light" w:cs="Arial"/>
                <w:sz w:val="20"/>
              </w:rPr>
              <w:t> </w:t>
            </w:r>
            <w:r w:rsidRPr="00261C9B">
              <w:rPr>
                <w:rFonts w:ascii="Frutiger LT Std 45 Light" w:hAnsi="Frutiger LT Std 45 Light" w:cs="Arial"/>
                <w:sz w:val="20"/>
              </w:rPr>
              <w:t> </w:t>
            </w:r>
            <w:r w:rsidRPr="00261C9B">
              <w:rPr>
                <w:rFonts w:ascii="Frutiger LT Std 45 Light" w:hAnsi="Frutiger LT Std 45 Light" w:cs="Arial"/>
                <w:sz w:val="20"/>
              </w:rPr>
              <w:fldChar w:fldCharType="end"/>
            </w:r>
          </w:p>
        </w:tc>
      </w:tr>
      <w:tr w:rsidR="008C628B" w:rsidRPr="00687A6A" w14:paraId="418AB705" w14:textId="77777777" w:rsidTr="00E53CC1">
        <w:tblPrEx>
          <w:tblLook w:val="01E0" w:firstRow="1" w:lastRow="1" w:firstColumn="1" w:lastColumn="1" w:noHBand="0" w:noVBand="0"/>
        </w:tblPrEx>
        <w:tc>
          <w:tcPr>
            <w:tcW w:w="4424" w:type="pct"/>
            <w:gridSpan w:val="5"/>
          </w:tcPr>
          <w:p w14:paraId="2751E37A" w14:textId="77777777" w:rsidR="008C628B" w:rsidRPr="00CC75BF" w:rsidRDefault="008C628B" w:rsidP="008C628B">
            <w:pPr>
              <w:spacing w:before="120" w:after="120" w:line="240" w:lineRule="exact"/>
              <w:jc w:val="left"/>
              <w:rPr>
                <w:rFonts w:ascii="Frutiger LT Std 45 Light" w:hAnsi="Frutiger LT Std 45 Light"/>
                <w:b/>
                <w:sz w:val="20"/>
              </w:rPr>
            </w:pPr>
            <w:r>
              <w:rPr>
                <w:rFonts w:ascii="Frutiger LT Std 45 Light" w:hAnsi="Frutiger LT Std 45 Light"/>
                <w:b/>
                <w:sz w:val="20"/>
              </w:rPr>
              <w:t>Special Requirements:</w:t>
            </w:r>
            <w:r w:rsidRPr="00687A6A">
              <w:rPr>
                <w:rFonts w:ascii="Frutiger LT Std 45 Light" w:hAnsi="Frutiger LT Std 45 Light"/>
                <w:b/>
                <w:sz w:val="20"/>
              </w:rPr>
              <w:t xml:space="preserve"> </w:t>
            </w:r>
          </w:p>
        </w:tc>
        <w:tc>
          <w:tcPr>
            <w:tcW w:w="576" w:type="pct"/>
          </w:tcPr>
          <w:p w14:paraId="0B907FFD" w14:textId="77777777" w:rsidR="008C628B" w:rsidRPr="00CC75BF" w:rsidRDefault="008C628B" w:rsidP="008C628B">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r>
      <w:tr w:rsidR="008C628B" w:rsidRPr="00687A6A" w14:paraId="1D862C31" w14:textId="77777777" w:rsidTr="00E53CC1">
        <w:tblPrEx>
          <w:tblLook w:val="01E0" w:firstRow="1" w:lastRow="1" w:firstColumn="1" w:lastColumn="1" w:noHBand="0" w:noVBand="0"/>
        </w:tblPrEx>
        <w:tc>
          <w:tcPr>
            <w:tcW w:w="4424" w:type="pct"/>
            <w:gridSpan w:val="5"/>
          </w:tcPr>
          <w:p w14:paraId="019C17CE" w14:textId="6CA5A56E" w:rsidR="008C628B" w:rsidRPr="00EA7094" w:rsidRDefault="008C628B" w:rsidP="008C628B">
            <w:pPr>
              <w:spacing w:before="60" w:after="60" w:line="240" w:lineRule="exact"/>
              <w:rPr>
                <w:rFonts w:ascii="Frutiger LT Std 45 Light" w:hAnsi="Frutiger LT Std 45 Light"/>
                <w:sz w:val="20"/>
              </w:rPr>
            </w:pPr>
            <w:r w:rsidRPr="008F4C43">
              <w:rPr>
                <w:rFonts w:asciiTheme="minorHAnsi" w:hAnsiTheme="minorHAnsi" w:cstheme="minorHAnsi"/>
                <w:sz w:val="20"/>
              </w:rPr>
              <w:t>A Full UK driving license</w:t>
            </w:r>
          </w:p>
        </w:tc>
        <w:tc>
          <w:tcPr>
            <w:tcW w:w="576" w:type="pct"/>
          </w:tcPr>
          <w:p w14:paraId="5C49FD45" w14:textId="0852FE8B" w:rsidR="008C628B" w:rsidRPr="00EA7094" w:rsidRDefault="008C628B" w:rsidP="008C628B">
            <w:pPr>
              <w:spacing w:before="60" w:after="60" w:line="240" w:lineRule="exact"/>
              <w:jc w:val="center"/>
              <w:rPr>
                <w:rFonts w:ascii="Frutiger LT Std 45 Light" w:hAnsi="Frutiger LT Std 45 Light"/>
                <w:sz w:val="20"/>
              </w:rPr>
            </w:pPr>
            <w:r w:rsidRPr="008F4C43">
              <w:rPr>
                <w:rFonts w:asciiTheme="minorHAnsi" w:hAnsiTheme="minorHAnsi" w:cstheme="minorHAnsi"/>
                <w:sz w:val="20"/>
              </w:rPr>
              <w:t>D</w:t>
            </w:r>
          </w:p>
        </w:tc>
      </w:tr>
      <w:tr w:rsidR="008C628B" w:rsidRPr="00687A6A" w14:paraId="7512B7E0" w14:textId="77777777" w:rsidTr="00E53CC1">
        <w:tblPrEx>
          <w:tblLook w:val="01E0" w:firstRow="1" w:lastRow="1" w:firstColumn="1" w:lastColumn="1" w:noHBand="0" w:noVBand="0"/>
        </w:tblPrEx>
        <w:tc>
          <w:tcPr>
            <w:tcW w:w="4424" w:type="pct"/>
            <w:gridSpan w:val="5"/>
          </w:tcPr>
          <w:p w14:paraId="3F5A16DD" w14:textId="4297E9EE" w:rsidR="008C628B" w:rsidRPr="00EA7094" w:rsidRDefault="008C628B" w:rsidP="008C628B">
            <w:pPr>
              <w:spacing w:before="60" w:after="60" w:line="240" w:lineRule="exact"/>
              <w:rPr>
                <w:rFonts w:ascii="Frutiger LT Std 45 Light" w:hAnsi="Frutiger LT Std 45 Light"/>
                <w:sz w:val="20"/>
              </w:rPr>
            </w:pPr>
            <w:r w:rsidRPr="008F4C43">
              <w:rPr>
                <w:rFonts w:asciiTheme="minorHAnsi" w:hAnsiTheme="minorHAnsi" w:cstheme="minorHAnsi"/>
                <w:sz w:val="20"/>
              </w:rPr>
              <w:t>Ability to travel abroad</w:t>
            </w:r>
          </w:p>
        </w:tc>
        <w:tc>
          <w:tcPr>
            <w:tcW w:w="576" w:type="pct"/>
          </w:tcPr>
          <w:p w14:paraId="7E2BE590" w14:textId="74E6544D" w:rsidR="008C628B" w:rsidRPr="00EA7094" w:rsidRDefault="008C628B" w:rsidP="008C628B">
            <w:pPr>
              <w:spacing w:before="60" w:after="60" w:line="240" w:lineRule="exact"/>
              <w:jc w:val="center"/>
              <w:rPr>
                <w:rFonts w:ascii="Frutiger LT Std 45 Light" w:hAnsi="Frutiger LT Std 45 Light"/>
                <w:sz w:val="20"/>
              </w:rPr>
            </w:pPr>
            <w:r w:rsidRPr="008F4C43">
              <w:rPr>
                <w:rFonts w:asciiTheme="minorHAnsi" w:hAnsiTheme="minorHAnsi" w:cstheme="minorHAnsi"/>
                <w:sz w:val="20"/>
              </w:rPr>
              <w:t>D</w:t>
            </w:r>
          </w:p>
        </w:tc>
      </w:tr>
      <w:tr w:rsidR="008C628B" w:rsidRPr="00687A6A" w14:paraId="4FD94866" w14:textId="77777777" w:rsidTr="00995918">
        <w:tblPrEx>
          <w:tblLook w:val="01E0" w:firstRow="1" w:lastRow="1" w:firstColumn="1" w:lastColumn="1" w:noHBand="0" w:noVBand="0"/>
        </w:tblPrEx>
        <w:tc>
          <w:tcPr>
            <w:tcW w:w="4424" w:type="pct"/>
            <w:gridSpan w:val="5"/>
          </w:tcPr>
          <w:p w14:paraId="6A25023C" w14:textId="77777777" w:rsidR="008C628B" w:rsidRPr="00034A01" w:rsidRDefault="008C628B" w:rsidP="008C628B">
            <w:pPr>
              <w:spacing w:before="120" w:after="120" w:line="240" w:lineRule="exact"/>
              <w:jc w:val="left"/>
              <w:rPr>
                <w:rFonts w:ascii="Frutiger LT Std 45 Light" w:hAnsi="Frutiger LT Std 45 Light"/>
                <w:b/>
                <w:sz w:val="20"/>
              </w:rPr>
            </w:pPr>
            <w:r w:rsidRPr="00034A01">
              <w:rPr>
                <w:rFonts w:ascii="Frutiger LT Std 45 Light" w:hAnsi="Frutiger LT Std 45 Light"/>
                <w:b/>
                <w:sz w:val="20"/>
              </w:rPr>
              <w:t xml:space="preserve">Core Competencies </w:t>
            </w:r>
            <w:r w:rsidRPr="003B2FA4">
              <w:rPr>
                <w:rFonts w:ascii="Frutiger LT Std 45 Light" w:hAnsi="Frutiger LT Std 45 Light" w:cs="Arial"/>
                <w:sz w:val="16"/>
                <w:szCs w:val="16"/>
              </w:rPr>
              <w:t xml:space="preserve">This section contains the level of competency required to carry out this role.  (Please refer to the competency framework for clarification where needed). </w:t>
            </w:r>
            <w:r>
              <w:rPr>
                <w:rFonts w:ascii="Frutiger LT Std 45 Light" w:hAnsi="Frutiger LT Std 45 Light" w:cs="Arial"/>
                <w:sz w:val="16"/>
                <w:szCs w:val="16"/>
              </w:rPr>
              <w:t xml:space="preserve">n/a </w:t>
            </w:r>
            <w:r w:rsidRPr="003B2FA4">
              <w:rPr>
                <w:rFonts w:ascii="Frutiger LT Std 45 Light" w:hAnsi="Frutiger LT Std 45 Light" w:cs="Arial"/>
                <w:sz w:val="16"/>
                <w:szCs w:val="16"/>
              </w:rPr>
              <w:t>(not applicable) should be placed, where the competency is not a requirement of the grade.</w:t>
            </w:r>
          </w:p>
        </w:tc>
        <w:tc>
          <w:tcPr>
            <w:tcW w:w="576" w:type="pct"/>
          </w:tcPr>
          <w:p w14:paraId="28D3AD5C" w14:textId="77777777" w:rsidR="008C628B" w:rsidRDefault="008C628B" w:rsidP="008C628B">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5BAE7C09" w14:textId="77777777" w:rsidR="008C628B" w:rsidRPr="00CC75BF" w:rsidRDefault="008C628B" w:rsidP="008C628B">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8C628B" w:rsidRPr="00687A6A" w14:paraId="313F1001" w14:textId="77777777" w:rsidTr="00995918">
        <w:tblPrEx>
          <w:tblLook w:val="01E0" w:firstRow="1" w:lastRow="1" w:firstColumn="1" w:lastColumn="1" w:noHBand="0" w:noVBand="0"/>
        </w:tblPrEx>
        <w:trPr>
          <w:trHeight w:val="90"/>
        </w:trPr>
        <w:tc>
          <w:tcPr>
            <w:tcW w:w="4424" w:type="pct"/>
            <w:gridSpan w:val="5"/>
          </w:tcPr>
          <w:p w14:paraId="4A5FF31A" w14:textId="77777777" w:rsidR="008C628B" w:rsidRPr="008F4C43" w:rsidRDefault="008C628B" w:rsidP="008C628B">
            <w:pPr>
              <w:spacing w:before="60" w:after="60" w:line="240" w:lineRule="exact"/>
              <w:rPr>
                <w:rFonts w:asciiTheme="minorHAnsi" w:hAnsiTheme="minorHAnsi" w:cstheme="minorHAnsi"/>
                <w:sz w:val="20"/>
              </w:rPr>
            </w:pPr>
            <w:r w:rsidRPr="008F4C43">
              <w:rPr>
                <w:rFonts w:asciiTheme="minorHAnsi" w:hAnsiTheme="minorHAnsi" w:cstheme="minorHAnsi"/>
                <w:sz w:val="20"/>
              </w:rPr>
              <w:t>Communication</w:t>
            </w:r>
          </w:p>
          <w:p w14:paraId="5DFDFB7E" w14:textId="77777777" w:rsidR="008C628B" w:rsidRPr="008F4C43" w:rsidRDefault="008C628B" w:rsidP="008C628B">
            <w:pPr>
              <w:spacing w:before="60" w:after="60" w:line="240" w:lineRule="exact"/>
              <w:rPr>
                <w:rFonts w:asciiTheme="minorHAnsi" w:hAnsiTheme="minorHAnsi" w:cstheme="minorHAnsi"/>
                <w:sz w:val="20"/>
              </w:rPr>
            </w:pPr>
            <w:r w:rsidRPr="008F4C43">
              <w:rPr>
                <w:rFonts w:asciiTheme="minorHAnsi" w:hAnsiTheme="minorHAnsi" w:cstheme="minorHAnsi"/>
                <w:sz w:val="20"/>
              </w:rPr>
              <w:t>Adaptability / Flexibility</w:t>
            </w:r>
          </w:p>
          <w:p w14:paraId="73A602D0" w14:textId="77777777" w:rsidR="008C628B" w:rsidRPr="008F4C43" w:rsidRDefault="008C628B" w:rsidP="008C628B">
            <w:pPr>
              <w:spacing w:before="60" w:after="60" w:line="240" w:lineRule="exact"/>
              <w:rPr>
                <w:rFonts w:asciiTheme="minorHAnsi" w:hAnsiTheme="minorHAnsi" w:cstheme="minorHAnsi"/>
                <w:sz w:val="20"/>
              </w:rPr>
            </w:pPr>
            <w:r w:rsidRPr="008F4C43">
              <w:rPr>
                <w:rFonts w:asciiTheme="minorHAnsi" w:hAnsiTheme="minorHAnsi" w:cstheme="minorHAnsi"/>
                <w:sz w:val="20"/>
              </w:rPr>
              <w:t>Customer/Client service and support</w:t>
            </w:r>
          </w:p>
          <w:p w14:paraId="42C6D0EF" w14:textId="77777777" w:rsidR="008C628B" w:rsidRPr="008F4C43" w:rsidRDefault="008C628B" w:rsidP="008C628B">
            <w:pPr>
              <w:spacing w:before="60" w:after="60" w:line="240" w:lineRule="exact"/>
              <w:rPr>
                <w:rFonts w:asciiTheme="minorHAnsi" w:hAnsiTheme="minorHAnsi" w:cstheme="minorHAnsi"/>
                <w:sz w:val="20"/>
              </w:rPr>
            </w:pPr>
            <w:r w:rsidRPr="008F4C43">
              <w:rPr>
                <w:rFonts w:asciiTheme="minorHAnsi" w:hAnsiTheme="minorHAnsi" w:cstheme="minorHAnsi"/>
                <w:sz w:val="20"/>
              </w:rPr>
              <w:t>Planning and Organising</w:t>
            </w:r>
          </w:p>
          <w:p w14:paraId="604A45E7" w14:textId="77777777" w:rsidR="008C628B" w:rsidRPr="008F4C43" w:rsidRDefault="008C628B" w:rsidP="008C628B">
            <w:pPr>
              <w:spacing w:before="60" w:after="60" w:line="240" w:lineRule="exact"/>
              <w:rPr>
                <w:rFonts w:asciiTheme="minorHAnsi" w:hAnsiTheme="minorHAnsi" w:cstheme="minorHAnsi"/>
                <w:sz w:val="20"/>
              </w:rPr>
            </w:pPr>
            <w:r w:rsidRPr="008F4C43">
              <w:rPr>
                <w:rFonts w:asciiTheme="minorHAnsi" w:hAnsiTheme="minorHAnsi" w:cstheme="minorHAnsi"/>
                <w:sz w:val="20"/>
              </w:rPr>
              <w:t>Continuous Improvement</w:t>
            </w:r>
          </w:p>
          <w:p w14:paraId="1C688A09" w14:textId="77777777" w:rsidR="008C628B" w:rsidRPr="008F4C43" w:rsidRDefault="008C628B" w:rsidP="008C628B">
            <w:pPr>
              <w:spacing w:before="60" w:after="60" w:line="240" w:lineRule="exact"/>
              <w:rPr>
                <w:rFonts w:asciiTheme="minorHAnsi" w:hAnsiTheme="minorHAnsi" w:cstheme="minorHAnsi"/>
                <w:sz w:val="20"/>
              </w:rPr>
            </w:pPr>
            <w:r w:rsidRPr="008F4C43">
              <w:rPr>
                <w:rFonts w:asciiTheme="minorHAnsi" w:hAnsiTheme="minorHAnsi" w:cstheme="minorHAnsi"/>
                <w:sz w:val="20"/>
              </w:rPr>
              <w:t>Problem Solving and Decision Making Skills</w:t>
            </w:r>
          </w:p>
          <w:p w14:paraId="718429F2" w14:textId="77777777" w:rsidR="008C628B" w:rsidRPr="008F4C43" w:rsidRDefault="008C628B" w:rsidP="008C628B">
            <w:pPr>
              <w:spacing w:before="60" w:after="60" w:line="240" w:lineRule="exact"/>
              <w:rPr>
                <w:rFonts w:asciiTheme="minorHAnsi" w:hAnsiTheme="minorHAnsi" w:cstheme="minorHAnsi"/>
                <w:sz w:val="20"/>
              </w:rPr>
            </w:pPr>
            <w:r w:rsidRPr="008F4C43">
              <w:rPr>
                <w:rFonts w:asciiTheme="minorHAnsi" w:hAnsiTheme="minorHAnsi" w:cstheme="minorHAnsi"/>
                <w:sz w:val="20"/>
              </w:rPr>
              <w:t>Managing and Developing Performance</w:t>
            </w:r>
          </w:p>
          <w:p w14:paraId="764A2F55" w14:textId="77777777" w:rsidR="008C628B" w:rsidRPr="008F4C43" w:rsidRDefault="008C628B" w:rsidP="008C628B">
            <w:pPr>
              <w:spacing w:before="60" w:after="60" w:line="240" w:lineRule="exact"/>
              <w:rPr>
                <w:rFonts w:asciiTheme="minorHAnsi" w:hAnsiTheme="minorHAnsi" w:cstheme="minorHAnsi"/>
                <w:sz w:val="20"/>
              </w:rPr>
            </w:pPr>
            <w:r w:rsidRPr="008F4C43">
              <w:rPr>
                <w:rFonts w:asciiTheme="minorHAnsi" w:hAnsiTheme="minorHAnsi" w:cstheme="minorHAnsi"/>
                <w:sz w:val="20"/>
              </w:rPr>
              <w:t>Creative and Analytical Thinking</w:t>
            </w:r>
          </w:p>
          <w:p w14:paraId="1706CAFD" w14:textId="77777777" w:rsidR="008C628B" w:rsidRPr="008F4C43" w:rsidRDefault="008C628B" w:rsidP="008C628B">
            <w:pPr>
              <w:spacing w:before="60" w:after="60" w:line="240" w:lineRule="exact"/>
              <w:rPr>
                <w:rFonts w:asciiTheme="minorHAnsi" w:hAnsiTheme="minorHAnsi" w:cstheme="minorHAnsi"/>
                <w:sz w:val="20"/>
              </w:rPr>
            </w:pPr>
            <w:r w:rsidRPr="008F4C43">
              <w:rPr>
                <w:rFonts w:asciiTheme="minorHAnsi" w:hAnsiTheme="minorHAnsi" w:cstheme="minorHAnsi"/>
                <w:sz w:val="20"/>
              </w:rPr>
              <w:t>Influencing, Persuasion and Negotiation Skills</w:t>
            </w:r>
          </w:p>
          <w:p w14:paraId="45C0CD1B" w14:textId="7AA6102B" w:rsidR="008C628B" w:rsidRPr="00687A6A" w:rsidRDefault="008C628B" w:rsidP="008C628B">
            <w:pPr>
              <w:spacing w:before="60" w:after="60" w:line="240" w:lineRule="exact"/>
              <w:rPr>
                <w:rFonts w:ascii="Frutiger LT Std 45 Light" w:hAnsi="Frutiger LT Std 45 Light"/>
                <w:sz w:val="20"/>
              </w:rPr>
            </w:pPr>
            <w:r w:rsidRPr="008F4C43">
              <w:rPr>
                <w:rFonts w:asciiTheme="minorHAnsi" w:hAnsiTheme="minorHAnsi" w:cstheme="minorHAnsi"/>
                <w:sz w:val="20"/>
              </w:rPr>
              <w:lastRenderedPageBreak/>
              <w:t>Strategic Thinking &amp; Leadership</w:t>
            </w:r>
          </w:p>
        </w:tc>
        <w:tc>
          <w:tcPr>
            <w:tcW w:w="576" w:type="pct"/>
          </w:tcPr>
          <w:p w14:paraId="272FD044" w14:textId="77777777" w:rsidR="008C628B" w:rsidRPr="008F4C43" w:rsidRDefault="008C628B" w:rsidP="008C628B">
            <w:pPr>
              <w:spacing w:before="60" w:after="60" w:line="240" w:lineRule="exact"/>
              <w:jc w:val="center"/>
              <w:rPr>
                <w:rFonts w:asciiTheme="minorHAnsi" w:hAnsiTheme="minorHAnsi" w:cstheme="minorHAnsi"/>
                <w:sz w:val="20"/>
              </w:rPr>
            </w:pPr>
            <w:r w:rsidRPr="008F4C43">
              <w:rPr>
                <w:rFonts w:asciiTheme="minorHAnsi" w:hAnsiTheme="minorHAnsi" w:cstheme="minorHAnsi"/>
                <w:sz w:val="20"/>
              </w:rPr>
              <w:lastRenderedPageBreak/>
              <w:t>3</w:t>
            </w:r>
          </w:p>
          <w:p w14:paraId="70557DB1" w14:textId="77777777" w:rsidR="008C628B" w:rsidRPr="008F4C43" w:rsidRDefault="008C628B" w:rsidP="008C628B">
            <w:pPr>
              <w:spacing w:before="60" w:after="60" w:line="240" w:lineRule="exact"/>
              <w:jc w:val="center"/>
              <w:rPr>
                <w:rFonts w:asciiTheme="minorHAnsi" w:hAnsiTheme="minorHAnsi" w:cstheme="minorHAnsi"/>
                <w:sz w:val="20"/>
              </w:rPr>
            </w:pPr>
            <w:r w:rsidRPr="008F4C43">
              <w:rPr>
                <w:rFonts w:asciiTheme="minorHAnsi" w:hAnsiTheme="minorHAnsi" w:cstheme="minorHAnsi"/>
                <w:sz w:val="20"/>
              </w:rPr>
              <w:t>3</w:t>
            </w:r>
          </w:p>
          <w:p w14:paraId="1AC3E9F6" w14:textId="77777777" w:rsidR="008C628B" w:rsidRPr="008F4C43" w:rsidRDefault="008C628B" w:rsidP="008C628B">
            <w:pPr>
              <w:spacing w:before="60" w:after="60" w:line="240" w:lineRule="exact"/>
              <w:jc w:val="center"/>
              <w:rPr>
                <w:rFonts w:asciiTheme="minorHAnsi" w:hAnsiTheme="minorHAnsi" w:cstheme="minorHAnsi"/>
                <w:sz w:val="20"/>
              </w:rPr>
            </w:pPr>
            <w:r w:rsidRPr="008F4C43">
              <w:rPr>
                <w:rFonts w:asciiTheme="minorHAnsi" w:hAnsiTheme="minorHAnsi" w:cstheme="minorHAnsi"/>
                <w:sz w:val="20"/>
              </w:rPr>
              <w:t>3</w:t>
            </w:r>
          </w:p>
          <w:p w14:paraId="68F3432E" w14:textId="77777777" w:rsidR="008C628B" w:rsidRPr="008F4C43" w:rsidRDefault="008C628B" w:rsidP="008C628B">
            <w:pPr>
              <w:spacing w:before="60" w:after="60" w:line="240" w:lineRule="exact"/>
              <w:jc w:val="center"/>
              <w:rPr>
                <w:rFonts w:asciiTheme="minorHAnsi" w:hAnsiTheme="minorHAnsi" w:cstheme="minorHAnsi"/>
                <w:sz w:val="20"/>
              </w:rPr>
            </w:pPr>
            <w:r w:rsidRPr="008F4C43">
              <w:rPr>
                <w:rFonts w:asciiTheme="minorHAnsi" w:hAnsiTheme="minorHAnsi" w:cstheme="minorHAnsi"/>
                <w:sz w:val="20"/>
              </w:rPr>
              <w:t>3</w:t>
            </w:r>
          </w:p>
          <w:p w14:paraId="57651A1F" w14:textId="77777777" w:rsidR="008C628B" w:rsidRPr="008F4C43" w:rsidRDefault="008C628B" w:rsidP="008C628B">
            <w:pPr>
              <w:spacing w:before="60" w:after="60" w:line="240" w:lineRule="exact"/>
              <w:jc w:val="center"/>
              <w:rPr>
                <w:rFonts w:asciiTheme="minorHAnsi" w:hAnsiTheme="minorHAnsi" w:cstheme="minorHAnsi"/>
                <w:sz w:val="20"/>
              </w:rPr>
            </w:pPr>
            <w:r w:rsidRPr="008F4C43">
              <w:rPr>
                <w:rFonts w:asciiTheme="minorHAnsi" w:hAnsiTheme="minorHAnsi" w:cstheme="minorHAnsi"/>
                <w:sz w:val="20"/>
              </w:rPr>
              <w:t>2</w:t>
            </w:r>
          </w:p>
          <w:p w14:paraId="5CA7EC01" w14:textId="77777777" w:rsidR="008C628B" w:rsidRPr="008F4C43" w:rsidRDefault="008C628B" w:rsidP="008C628B">
            <w:pPr>
              <w:spacing w:before="60" w:after="60" w:line="240" w:lineRule="exact"/>
              <w:jc w:val="center"/>
              <w:rPr>
                <w:rFonts w:asciiTheme="minorHAnsi" w:hAnsiTheme="minorHAnsi" w:cstheme="minorHAnsi"/>
                <w:sz w:val="20"/>
              </w:rPr>
            </w:pPr>
            <w:r w:rsidRPr="008F4C43">
              <w:rPr>
                <w:rFonts w:asciiTheme="minorHAnsi" w:hAnsiTheme="minorHAnsi" w:cstheme="minorHAnsi"/>
                <w:sz w:val="20"/>
              </w:rPr>
              <w:t>3</w:t>
            </w:r>
          </w:p>
          <w:p w14:paraId="3115CCEA" w14:textId="77777777" w:rsidR="008C628B" w:rsidRPr="008F4C43" w:rsidRDefault="008C628B" w:rsidP="008C628B">
            <w:pPr>
              <w:spacing w:before="60" w:after="60" w:line="240" w:lineRule="exact"/>
              <w:jc w:val="center"/>
              <w:rPr>
                <w:rFonts w:asciiTheme="minorHAnsi" w:hAnsiTheme="minorHAnsi" w:cstheme="minorHAnsi"/>
                <w:sz w:val="20"/>
              </w:rPr>
            </w:pPr>
            <w:r w:rsidRPr="008F4C43">
              <w:rPr>
                <w:rFonts w:asciiTheme="minorHAnsi" w:hAnsiTheme="minorHAnsi" w:cstheme="minorHAnsi"/>
                <w:sz w:val="20"/>
              </w:rPr>
              <w:t>2</w:t>
            </w:r>
          </w:p>
          <w:p w14:paraId="2C62EBB9" w14:textId="77777777" w:rsidR="008C628B" w:rsidRPr="008F4C43" w:rsidRDefault="008C628B" w:rsidP="008C628B">
            <w:pPr>
              <w:spacing w:before="60" w:after="60" w:line="240" w:lineRule="exact"/>
              <w:jc w:val="center"/>
              <w:rPr>
                <w:rFonts w:asciiTheme="minorHAnsi" w:hAnsiTheme="minorHAnsi" w:cstheme="minorHAnsi"/>
                <w:sz w:val="20"/>
              </w:rPr>
            </w:pPr>
            <w:r w:rsidRPr="008F4C43">
              <w:rPr>
                <w:rFonts w:asciiTheme="minorHAnsi" w:hAnsiTheme="minorHAnsi" w:cstheme="minorHAnsi"/>
                <w:sz w:val="20"/>
              </w:rPr>
              <w:t>2</w:t>
            </w:r>
          </w:p>
          <w:p w14:paraId="69F9F351" w14:textId="77777777" w:rsidR="008C628B" w:rsidRPr="008F4C43" w:rsidRDefault="008C628B" w:rsidP="008C628B">
            <w:pPr>
              <w:spacing w:before="60" w:after="60" w:line="240" w:lineRule="exact"/>
              <w:jc w:val="center"/>
              <w:rPr>
                <w:rFonts w:asciiTheme="minorHAnsi" w:hAnsiTheme="minorHAnsi" w:cstheme="minorHAnsi"/>
                <w:sz w:val="20"/>
              </w:rPr>
            </w:pPr>
            <w:r w:rsidRPr="008F4C43">
              <w:rPr>
                <w:rFonts w:asciiTheme="minorHAnsi" w:hAnsiTheme="minorHAnsi" w:cstheme="minorHAnsi"/>
                <w:sz w:val="20"/>
              </w:rPr>
              <w:t>3</w:t>
            </w:r>
          </w:p>
          <w:p w14:paraId="60A190DB" w14:textId="34F865D5" w:rsidR="008C628B" w:rsidRPr="002F670E" w:rsidRDefault="008C628B" w:rsidP="008C628B">
            <w:pPr>
              <w:spacing w:before="60" w:after="60" w:line="240" w:lineRule="exact"/>
              <w:jc w:val="center"/>
              <w:rPr>
                <w:rFonts w:ascii="Frutiger LT Std 45 Light" w:hAnsi="Frutiger LT Std 45 Light" w:cs="Arial"/>
                <w:sz w:val="20"/>
              </w:rPr>
            </w:pPr>
            <w:r w:rsidRPr="008F4C43">
              <w:rPr>
                <w:rFonts w:asciiTheme="minorHAnsi" w:hAnsiTheme="minorHAnsi" w:cstheme="minorHAnsi"/>
                <w:sz w:val="20"/>
              </w:rPr>
              <w:lastRenderedPageBreak/>
              <w:t>2</w:t>
            </w:r>
          </w:p>
        </w:tc>
      </w:tr>
      <w:tr w:rsidR="008C628B" w:rsidRPr="00687A6A" w14:paraId="7A6CF171" w14:textId="77777777" w:rsidTr="00A42997">
        <w:tblPrEx>
          <w:tblLook w:val="01E0" w:firstRow="1" w:lastRow="1" w:firstColumn="1" w:lastColumn="1" w:noHBand="0" w:noVBand="0"/>
        </w:tblPrEx>
        <w:trPr>
          <w:trHeight w:val="90"/>
        </w:trPr>
        <w:tc>
          <w:tcPr>
            <w:tcW w:w="5000" w:type="pct"/>
            <w:gridSpan w:val="6"/>
          </w:tcPr>
          <w:p w14:paraId="5B55C629" w14:textId="77777777" w:rsidR="008C628B" w:rsidRDefault="008C628B" w:rsidP="008C628B">
            <w:pPr>
              <w:spacing w:before="60" w:after="60" w:line="240" w:lineRule="exact"/>
              <w:rPr>
                <w:rFonts w:ascii="Frutiger LT Std 45 Light" w:hAnsi="Frutiger LT Std 45 Light"/>
                <w:sz w:val="16"/>
                <w:szCs w:val="16"/>
              </w:rPr>
            </w:pPr>
            <w:r w:rsidRPr="00F10F6F">
              <w:rPr>
                <w:rFonts w:ascii="Frutiger LT Std 45 Light" w:hAnsi="Frutiger LT Std 45 Light"/>
                <w:sz w:val="16"/>
                <w:szCs w:val="16"/>
              </w:rPr>
              <w:lastRenderedPageBreak/>
              <w:t xml:space="preserve">This </w:t>
            </w:r>
            <w:r>
              <w:rPr>
                <w:rFonts w:ascii="Frutiger LT Std 45 Light" w:hAnsi="Frutiger LT Std 45 Light"/>
                <w:sz w:val="16"/>
                <w:szCs w:val="16"/>
              </w:rPr>
              <w:t>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049FFDE5" w14:textId="77777777" w:rsidR="008C628B" w:rsidRPr="00F10F6F" w:rsidRDefault="008C628B" w:rsidP="008C628B">
            <w:pPr>
              <w:spacing w:before="60" w:after="60" w:line="240" w:lineRule="exact"/>
              <w:rPr>
                <w:rFonts w:ascii="Frutiger LT Std 45 Light" w:hAnsi="Frutiger LT Std 45 Light"/>
                <w:sz w:val="16"/>
                <w:szCs w:val="16"/>
              </w:rPr>
            </w:pPr>
          </w:p>
          <w:p w14:paraId="08DBFC5B" w14:textId="77777777" w:rsidR="008C628B" w:rsidRPr="00CC75BF" w:rsidRDefault="008C628B" w:rsidP="008C628B">
            <w:pPr>
              <w:spacing w:before="60" w:after="60" w:line="180" w:lineRule="exact"/>
              <w:rPr>
                <w:rFonts w:ascii="Frutiger LT Std 45 Light" w:hAnsi="Frutiger LT Std 45 Light" w:cs="Arial"/>
                <w:sz w:val="20"/>
              </w:rPr>
            </w:pPr>
            <w:r w:rsidRPr="00F10F6F">
              <w:rPr>
                <w:rFonts w:ascii="Frutiger LT Std 45 Light" w:hAnsi="Frutiger LT Std 45 Light"/>
                <w:sz w:val="16"/>
                <w:szCs w:val="16"/>
              </w:rPr>
              <w:t>Sho</w:t>
            </w:r>
            <w:r>
              <w:rPr>
                <w:rFonts w:ascii="Frutiger LT Std 45 Light" w:hAnsi="Frutiger LT Std 45 Light"/>
                <w:sz w:val="16"/>
                <w:szCs w:val="16"/>
              </w:rPr>
              <w:t>uld significant changes to the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w:t>
            </w:r>
            <w:r>
              <w:rPr>
                <w:rFonts w:ascii="Frutiger LT Std 45 Light" w:hAnsi="Frutiger LT Std 45 Light"/>
                <w:sz w:val="16"/>
                <w:szCs w:val="16"/>
              </w:rPr>
              <w:t xml:space="preserve">pose become necessary, the post </w:t>
            </w:r>
            <w:r w:rsidRPr="00F10F6F">
              <w:rPr>
                <w:rFonts w:ascii="Frutiger LT Std 45 Light" w:hAnsi="Frutiger LT Std 45 Light"/>
                <w:sz w:val="16"/>
                <w:szCs w:val="16"/>
              </w:rPr>
              <w:t xml:space="preserve">holder will be consulted and the </w:t>
            </w:r>
            <w:r>
              <w:rPr>
                <w:rFonts w:ascii="Frutiger LT Std 45 Light" w:hAnsi="Frutiger LT Std 45 Light"/>
                <w:sz w:val="16"/>
                <w:szCs w:val="16"/>
              </w:rPr>
              <w:t>changes reflected in a revised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urpose.</w:t>
            </w:r>
          </w:p>
        </w:tc>
      </w:tr>
      <w:tr w:rsidR="008C628B" w:rsidRPr="00687A6A" w14:paraId="4284DFC2" w14:textId="77777777" w:rsidTr="002074C9">
        <w:tc>
          <w:tcPr>
            <w:tcW w:w="5000" w:type="pct"/>
            <w:gridSpan w:val="6"/>
            <w:shd w:val="clear" w:color="auto" w:fill="99CCFF"/>
          </w:tcPr>
          <w:p w14:paraId="407779B5" w14:textId="77777777" w:rsidR="008C628B" w:rsidRPr="00687A6A" w:rsidRDefault="008C628B" w:rsidP="008C628B">
            <w:pPr>
              <w:spacing w:before="60" w:after="60"/>
              <w:jc w:val="left"/>
              <w:rPr>
                <w:rFonts w:ascii="Frutiger LT Std 45 Light" w:hAnsi="Frutiger LT Std 45 Light"/>
                <w:sz w:val="20"/>
              </w:rPr>
            </w:pPr>
            <w:r>
              <w:rPr>
                <w:rFonts w:ascii="Frutiger LT Std 45 Light" w:hAnsi="Frutiger LT Std 45 Light" w:cs="Arial"/>
                <w:b/>
                <w:sz w:val="20"/>
              </w:rPr>
              <w:t>Organisational/Departmental</w:t>
            </w:r>
            <w:r w:rsidRPr="00687A6A">
              <w:rPr>
                <w:rFonts w:ascii="Frutiger LT Std 45 Light" w:hAnsi="Frutiger LT Std 45 Light" w:cs="Arial"/>
                <w:b/>
                <w:sz w:val="20"/>
              </w:rPr>
              <w:t xml:space="preserve"> Information</w:t>
            </w:r>
            <w:r>
              <w:rPr>
                <w:rFonts w:ascii="Frutiger LT Std 45 Light" w:hAnsi="Frutiger LT Std 45 Light" w:cs="Arial"/>
                <w:b/>
                <w:sz w:val="20"/>
              </w:rPr>
              <w:t xml:space="preserve"> &amp; Key Relationships</w:t>
            </w:r>
          </w:p>
        </w:tc>
      </w:tr>
      <w:tr w:rsidR="008C628B" w:rsidRPr="00687A6A" w14:paraId="376E9C7F" w14:textId="77777777" w:rsidTr="00251F07">
        <w:trPr>
          <w:cantSplit/>
          <w:trHeight w:val="1214"/>
        </w:trPr>
        <w:tc>
          <w:tcPr>
            <w:tcW w:w="5000" w:type="pct"/>
            <w:gridSpan w:val="6"/>
            <w:tcBorders>
              <w:bottom w:val="single" w:sz="4" w:space="0" w:color="auto"/>
            </w:tcBorders>
          </w:tcPr>
          <w:p w14:paraId="30CD6089" w14:textId="77777777" w:rsidR="008C628B" w:rsidRPr="008F4C43" w:rsidRDefault="008C628B" w:rsidP="008C628B">
            <w:pPr>
              <w:pStyle w:val="Title"/>
              <w:spacing w:before="60"/>
              <w:jc w:val="both"/>
              <w:rPr>
                <w:rFonts w:asciiTheme="minorHAnsi" w:hAnsiTheme="minorHAnsi" w:cstheme="minorHAnsi"/>
                <w:b w:val="0"/>
                <w:i/>
                <w:sz w:val="20"/>
                <w:u w:val="none"/>
              </w:rPr>
            </w:pPr>
            <w:r w:rsidRPr="008F4C43">
              <w:rPr>
                <w:rFonts w:asciiTheme="minorHAnsi" w:hAnsiTheme="minorHAnsi" w:cstheme="minorHAnsi"/>
                <w:sz w:val="20"/>
              </w:rPr>
              <w:t>Background Information</w:t>
            </w:r>
          </w:p>
          <w:p w14:paraId="51FD389E" w14:textId="77777777" w:rsidR="008C628B" w:rsidRPr="008F4C43" w:rsidRDefault="008C628B" w:rsidP="008C628B">
            <w:pPr>
              <w:pStyle w:val="NormalWeb"/>
              <w:spacing w:after="0"/>
              <w:rPr>
                <w:rFonts w:asciiTheme="minorHAnsi" w:hAnsiTheme="minorHAnsi" w:cstheme="minorHAnsi"/>
                <w:sz w:val="20"/>
                <w:szCs w:val="20"/>
              </w:rPr>
            </w:pPr>
          </w:p>
          <w:p w14:paraId="7A71DEDC" w14:textId="77777777" w:rsidR="008C628B" w:rsidRPr="008F4C43" w:rsidRDefault="008C628B" w:rsidP="008C628B">
            <w:pPr>
              <w:pStyle w:val="NormalWeb"/>
              <w:spacing w:after="0"/>
              <w:jc w:val="both"/>
              <w:rPr>
                <w:rFonts w:asciiTheme="minorHAnsi" w:hAnsiTheme="minorHAnsi" w:cstheme="minorHAnsi"/>
                <w:sz w:val="20"/>
                <w:szCs w:val="20"/>
              </w:rPr>
            </w:pPr>
            <w:r w:rsidRPr="008F4C43">
              <w:rPr>
                <w:rFonts w:asciiTheme="minorHAnsi" w:hAnsiTheme="minorHAnsi" w:cstheme="minorHAnsi"/>
                <w:sz w:val="20"/>
                <w:szCs w:val="20"/>
              </w:rPr>
              <w:t>Surrey Business School has a strong international reputation for its excellence in research and teaching. The School is going through a period of change and is developing a dynamic strategy for its future that includes growing executive education and strengthening business engagement.</w:t>
            </w:r>
          </w:p>
          <w:p w14:paraId="7D7F997A" w14:textId="77777777" w:rsidR="008C628B" w:rsidRPr="008F4C43" w:rsidRDefault="008C628B" w:rsidP="008C628B">
            <w:pPr>
              <w:pStyle w:val="NormalWeb"/>
              <w:spacing w:after="0"/>
              <w:jc w:val="both"/>
              <w:rPr>
                <w:rFonts w:asciiTheme="minorHAnsi" w:hAnsiTheme="minorHAnsi" w:cstheme="minorHAnsi"/>
                <w:sz w:val="20"/>
                <w:szCs w:val="20"/>
              </w:rPr>
            </w:pPr>
          </w:p>
          <w:p w14:paraId="654C33DD" w14:textId="232FCB64" w:rsidR="008C628B" w:rsidRPr="00707102" w:rsidRDefault="008C628B" w:rsidP="008C628B">
            <w:pPr>
              <w:pStyle w:val="Heading4"/>
              <w:spacing w:before="60" w:after="60"/>
              <w:rPr>
                <w:rFonts w:ascii="Frutiger LT Std 45 Light" w:hAnsi="Frutiger LT Std 45 Light" w:cs="Arial"/>
                <w:b w:val="0"/>
                <w:bCs/>
                <w:noProof/>
                <w:sz w:val="20"/>
                <w:lang w:eastAsia="en-GB"/>
              </w:rPr>
            </w:pPr>
            <w:r w:rsidRPr="00707102">
              <w:rPr>
                <w:rFonts w:asciiTheme="minorHAnsi" w:hAnsiTheme="minorHAnsi" w:cstheme="minorHAnsi"/>
                <w:b w:val="0"/>
                <w:bCs/>
                <w:sz w:val="20"/>
              </w:rPr>
              <w:t>Over the last six years the School has established itself within the local and regional business economy and has a growing portfolio of international corporate stakeholders. Executive education with public sector clients is growing and there are opportunities to build on this and specialisms in travel, tourism, hospitality management, AI, data analytics and the future of work.  The School as a whole is keen to build and deepen business relationships and there is excellent support for this work from the leadership team.</w:t>
            </w:r>
          </w:p>
        </w:tc>
      </w:tr>
      <w:tr w:rsidR="008C628B" w:rsidRPr="00687A6A" w14:paraId="12E186B6" w14:textId="77777777" w:rsidTr="000279E5">
        <w:trPr>
          <w:cantSplit/>
          <w:trHeight w:val="5086"/>
        </w:trPr>
        <w:tc>
          <w:tcPr>
            <w:tcW w:w="5000" w:type="pct"/>
            <w:gridSpan w:val="6"/>
          </w:tcPr>
          <w:p w14:paraId="29768D9A" w14:textId="3C52D397" w:rsidR="008C628B" w:rsidRDefault="008C628B" w:rsidP="008C628B">
            <w:pPr>
              <w:pStyle w:val="Heading4"/>
              <w:spacing w:before="60"/>
              <w:jc w:val="both"/>
              <w:rPr>
                <w:rFonts w:ascii="Frutiger LT Std 45 Light" w:hAnsi="Frutiger LT Std 45 Light"/>
                <w:b w:val="0"/>
                <w:i/>
                <w:sz w:val="16"/>
                <w:szCs w:val="16"/>
              </w:rPr>
            </w:pPr>
            <w:r w:rsidRPr="004B31D4">
              <w:rPr>
                <w:rFonts w:ascii="Frutiger LT Std 45 Light" w:hAnsi="Frutiger LT Std 45 Light"/>
                <w:sz w:val="20"/>
                <w:u w:val="single"/>
              </w:rPr>
              <w:t xml:space="preserve">Department Structure Chart </w:t>
            </w:r>
          </w:p>
          <w:p w14:paraId="44232224" w14:textId="77777777" w:rsidR="008C628B" w:rsidRPr="000279E5" w:rsidRDefault="008C628B" w:rsidP="008C628B">
            <w:r w:rsidRPr="004B31D4">
              <w:rPr>
                <w:rFonts w:ascii="Frutiger LT Std 45 Light" w:hAnsi="Frutiger LT Std 45 Light" w:cs="Arial"/>
                <w:b/>
                <w:noProof/>
                <w:sz w:val="20"/>
                <w:u w:val="single"/>
                <w:lang w:eastAsia="en-GB"/>
              </w:rPr>
              <w:drawing>
                <wp:anchor distT="0" distB="0" distL="114300" distR="114300" simplePos="0" relativeHeight="251659776" behindDoc="1" locked="0" layoutInCell="1" allowOverlap="1" wp14:anchorId="5EAF89D0" wp14:editId="16B8C8C7">
                  <wp:simplePos x="0" y="0"/>
                  <wp:positionH relativeFrom="character">
                    <wp:posOffset>247650</wp:posOffset>
                  </wp:positionH>
                  <wp:positionV relativeFrom="line">
                    <wp:posOffset>342265</wp:posOffset>
                  </wp:positionV>
                  <wp:extent cx="5972175" cy="2095500"/>
                  <wp:effectExtent l="0" t="57150" r="0" b="95250"/>
                  <wp:wrapThrough wrapText="bothSides">
                    <wp:wrapPolygon edited="0">
                      <wp:start x="8544" y="-589"/>
                      <wp:lineTo x="8544" y="22385"/>
                      <wp:lineTo x="12953" y="22385"/>
                      <wp:lineTo x="12953" y="-589"/>
                      <wp:lineTo x="8544" y="-589"/>
                    </wp:wrapPolygon>
                  </wp:wrapThrough>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tc>
      </w:tr>
      <w:tr w:rsidR="008C628B" w:rsidRPr="00687A6A" w14:paraId="5AF0F034" w14:textId="77777777" w:rsidTr="00251F07">
        <w:trPr>
          <w:cantSplit/>
          <w:trHeight w:val="3012"/>
        </w:trPr>
        <w:tc>
          <w:tcPr>
            <w:tcW w:w="5000" w:type="pct"/>
            <w:gridSpan w:val="6"/>
          </w:tcPr>
          <w:p w14:paraId="70F9C077" w14:textId="4886A22A" w:rsidR="008C628B" w:rsidRDefault="008C628B" w:rsidP="008C628B">
            <w:pPr>
              <w:pStyle w:val="Heading4"/>
              <w:spacing w:before="60" w:after="60"/>
              <w:jc w:val="both"/>
              <w:rPr>
                <w:rFonts w:ascii="Frutiger LT Std 45 Light" w:hAnsi="Frutiger LT Std 45 Light"/>
                <w:b w:val="0"/>
                <w:i/>
                <w:sz w:val="18"/>
                <w:szCs w:val="18"/>
              </w:rPr>
            </w:pPr>
            <w:r w:rsidRPr="004B31D4">
              <w:rPr>
                <w:rFonts w:ascii="Frutiger LT Std 45 Light" w:hAnsi="Frutiger LT Std 45 Light" w:cs="Arial"/>
                <w:sz w:val="20"/>
                <w:u w:val="single"/>
              </w:rPr>
              <w:t>Relationships</w:t>
            </w:r>
            <w:r w:rsidRPr="00DA55F8">
              <w:rPr>
                <w:rFonts w:ascii="Frutiger LT Std 45 Light" w:hAnsi="Frutiger LT Std 45 Light" w:cs="Arial"/>
                <w:b w:val="0"/>
                <w:sz w:val="20"/>
              </w:rPr>
              <w:t xml:space="preserve"> </w:t>
            </w:r>
          </w:p>
          <w:p w14:paraId="385998F5" w14:textId="77777777" w:rsidR="008C628B" w:rsidRPr="00F10F6F" w:rsidRDefault="008C628B" w:rsidP="008C628B">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Internal</w:t>
            </w:r>
          </w:p>
          <w:p w14:paraId="14979ABD" w14:textId="77777777" w:rsidR="008C628B" w:rsidRPr="008F4C43" w:rsidRDefault="008C628B" w:rsidP="008C628B">
            <w:pPr>
              <w:pStyle w:val="ListParagraph"/>
              <w:numPr>
                <w:ilvl w:val="0"/>
                <w:numId w:val="17"/>
              </w:numPr>
              <w:spacing w:before="60" w:after="0"/>
              <w:ind w:left="284" w:hanging="284"/>
              <w:rPr>
                <w:rFonts w:asciiTheme="minorHAnsi" w:hAnsiTheme="minorHAnsi" w:cstheme="minorHAnsi"/>
                <w:bCs/>
                <w:sz w:val="20"/>
              </w:rPr>
            </w:pPr>
            <w:r w:rsidRPr="008F4C43">
              <w:rPr>
                <w:rFonts w:asciiTheme="minorHAnsi" w:hAnsiTheme="minorHAnsi" w:cstheme="minorHAnsi"/>
                <w:bCs/>
                <w:sz w:val="20"/>
              </w:rPr>
              <w:t>Head of School</w:t>
            </w:r>
          </w:p>
          <w:p w14:paraId="1E0B0C41" w14:textId="7102561B" w:rsidR="008C628B" w:rsidRPr="008F4C43" w:rsidRDefault="008C628B" w:rsidP="008C628B">
            <w:pPr>
              <w:pStyle w:val="ListParagraph"/>
              <w:numPr>
                <w:ilvl w:val="0"/>
                <w:numId w:val="17"/>
              </w:numPr>
              <w:spacing w:before="60" w:after="0"/>
              <w:ind w:left="284" w:hanging="284"/>
              <w:rPr>
                <w:rFonts w:asciiTheme="minorHAnsi" w:hAnsiTheme="minorHAnsi" w:cstheme="minorHAnsi"/>
                <w:bCs/>
                <w:sz w:val="20"/>
              </w:rPr>
            </w:pPr>
            <w:r w:rsidRPr="008F4C43">
              <w:rPr>
                <w:rFonts w:asciiTheme="minorHAnsi" w:hAnsiTheme="minorHAnsi" w:cstheme="minorHAnsi"/>
                <w:bCs/>
                <w:sz w:val="20"/>
              </w:rPr>
              <w:t xml:space="preserve">Director of </w:t>
            </w:r>
            <w:r w:rsidRPr="008C628B">
              <w:rPr>
                <w:rFonts w:asciiTheme="minorHAnsi" w:hAnsiTheme="minorHAnsi" w:cstheme="minorHAnsi"/>
                <w:bCs/>
                <w:sz w:val="20"/>
              </w:rPr>
              <w:t>University Academy for Blockchain and Metaverse Applications</w:t>
            </w:r>
          </w:p>
          <w:p w14:paraId="28E1E36B" w14:textId="21FF07D5" w:rsidR="008C628B" w:rsidRPr="008C628B" w:rsidRDefault="008C628B" w:rsidP="008C628B">
            <w:pPr>
              <w:pStyle w:val="ListParagraph"/>
              <w:numPr>
                <w:ilvl w:val="0"/>
                <w:numId w:val="17"/>
              </w:numPr>
              <w:spacing w:before="60" w:after="0"/>
              <w:ind w:left="284" w:hanging="284"/>
              <w:rPr>
                <w:rFonts w:asciiTheme="minorHAnsi" w:hAnsiTheme="minorHAnsi" w:cstheme="minorHAnsi"/>
                <w:b/>
                <w:sz w:val="20"/>
                <w:u w:val="single"/>
              </w:rPr>
            </w:pPr>
            <w:r w:rsidRPr="008F4C43">
              <w:rPr>
                <w:rFonts w:asciiTheme="minorHAnsi" w:hAnsiTheme="minorHAnsi" w:cstheme="minorHAnsi"/>
                <w:bCs/>
                <w:sz w:val="20"/>
              </w:rPr>
              <w:t>University</w:t>
            </w:r>
            <w:r>
              <w:rPr>
                <w:rFonts w:asciiTheme="minorHAnsi" w:hAnsiTheme="minorHAnsi" w:cstheme="minorHAnsi"/>
                <w:bCs/>
                <w:sz w:val="20"/>
              </w:rPr>
              <w:t xml:space="preserve"> Academy Research Fellow</w:t>
            </w:r>
          </w:p>
          <w:p w14:paraId="3DCD05A4" w14:textId="6462208D" w:rsidR="008C628B" w:rsidRPr="008C628B" w:rsidRDefault="008C628B" w:rsidP="008C628B">
            <w:pPr>
              <w:pStyle w:val="ListParagraph"/>
              <w:numPr>
                <w:ilvl w:val="0"/>
                <w:numId w:val="17"/>
              </w:numPr>
              <w:spacing w:before="60" w:after="0"/>
              <w:ind w:left="284" w:hanging="284"/>
              <w:rPr>
                <w:rFonts w:asciiTheme="minorHAnsi" w:hAnsiTheme="minorHAnsi" w:cstheme="minorHAnsi"/>
                <w:b/>
                <w:sz w:val="20"/>
                <w:u w:val="single"/>
              </w:rPr>
            </w:pPr>
            <w:r>
              <w:rPr>
                <w:rFonts w:asciiTheme="minorHAnsi" w:hAnsiTheme="minorHAnsi" w:cstheme="minorHAnsi"/>
                <w:bCs/>
                <w:sz w:val="20"/>
              </w:rPr>
              <w:t>Research Fellow in Metaverse and AI</w:t>
            </w:r>
          </w:p>
          <w:p w14:paraId="4F7A62FC" w14:textId="17529EE1" w:rsidR="008C628B" w:rsidRPr="008C628B" w:rsidRDefault="008C628B" w:rsidP="008C628B">
            <w:pPr>
              <w:pStyle w:val="ListParagraph"/>
              <w:numPr>
                <w:ilvl w:val="0"/>
                <w:numId w:val="17"/>
              </w:numPr>
              <w:spacing w:before="60" w:after="0"/>
              <w:ind w:left="284" w:hanging="284"/>
              <w:rPr>
                <w:rFonts w:asciiTheme="minorHAnsi" w:hAnsiTheme="minorHAnsi" w:cstheme="minorHAnsi"/>
                <w:b/>
                <w:sz w:val="20"/>
                <w:u w:val="single"/>
              </w:rPr>
            </w:pPr>
            <w:r w:rsidRPr="008F4C43">
              <w:rPr>
                <w:rFonts w:asciiTheme="minorHAnsi" w:hAnsiTheme="minorHAnsi" w:cstheme="minorHAnsi"/>
                <w:bCs/>
                <w:sz w:val="20"/>
              </w:rPr>
              <w:t>University</w:t>
            </w:r>
            <w:r>
              <w:rPr>
                <w:rFonts w:asciiTheme="minorHAnsi" w:hAnsiTheme="minorHAnsi" w:cstheme="minorHAnsi"/>
                <w:bCs/>
                <w:sz w:val="20"/>
              </w:rPr>
              <w:t xml:space="preserve"> Academy Operations Manager</w:t>
            </w:r>
          </w:p>
          <w:p w14:paraId="42B86C14" w14:textId="77777777" w:rsidR="008C628B" w:rsidRPr="008C628B" w:rsidRDefault="008C628B" w:rsidP="008C628B">
            <w:pPr>
              <w:spacing w:after="0"/>
              <w:rPr>
                <w:rFonts w:ascii="Frutiger LT Std 45 Light" w:hAnsi="Frutiger LT Std 45 Light" w:cs="Arial"/>
                <w:b/>
                <w:sz w:val="20"/>
                <w:u w:val="single"/>
              </w:rPr>
            </w:pPr>
          </w:p>
          <w:p w14:paraId="38172211" w14:textId="77777777" w:rsidR="008C628B" w:rsidRPr="00F10F6F" w:rsidRDefault="008C628B" w:rsidP="008C628B">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External</w:t>
            </w:r>
          </w:p>
          <w:p w14:paraId="6D240361" w14:textId="3F4F7735" w:rsidR="008C628B" w:rsidRPr="008F4C43" w:rsidRDefault="008C628B" w:rsidP="008C628B">
            <w:pPr>
              <w:pStyle w:val="ListParagraph"/>
              <w:numPr>
                <w:ilvl w:val="0"/>
                <w:numId w:val="16"/>
              </w:numPr>
              <w:spacing w:before="60" w:after="0"/>
              <w:ind w:left="284" w:hanging="284"/>
              <w:rPr>
                <w:rFonts w:asciiTheme="minorHAnsi" w:hAnsiTheme="minorHAnsi" w:cstheme="minorHAnsi"/>
                <w:b/>
                <w:sz w:val="20"/>
                <w:u w:val="single"/>
              </w:rPr>
            </w:pPr>
            <w:r w:rsidRPr="008F4C43">
              <w:rPr>
                <w:rFonts w:asciiTheme="minorHAnsi" w:hAnsiTheme="minorHAnsi" w:cstheme="minorHAnsi"/>
                <w:sz w:val="20"/>
              </w:rPr>
              <w:t xml:space="preserve">Business bodies </w:t>
            </w:r>
            <w:r w:rsidR="00BC30E6">
              <w:rPr>
                <w:rFonts w:asciiTheme="minorHAnsi" w:hAnsiTheme="minorHAnsi" w:cstheme="minorHAnsi"/>
                <w:sz w:val="20"/>
              </w:rPr>
              <w:t>in web3, AI and gaming industries</w:t>
            </w:r>
          </w:p>
          <w:p w14:paraId="19A2A3BD" w14:textId="77777777" w:rsidR="008C628B" w:rsidRPr="008F4C43" w:rsidRDefault="008C628B" w:rsidP="008C628B">
            <w:pPr>
              <w:pStyle w:val="ListParagraph"/>
              <w:numPr>
                <w:ilvl w:val="0"/>
                <w:numId w:val="16"/>
              </w:numPr>
              <w:spacing w:before="60" w:after="0"/>
              <w:ind w:left="284" w:hanging="284"/>
              <w:rPr>
                <w:rFonts w:asciiTheme="minorHAnsi" w:hAnsiTheme="minorHAnsi" w:cstheme="minorHAnsi"/>
                <w:b/>
                <w:sz w:val="20"/>
                <w:u w:val="single"/>
              </w:rPr>
            </w:pPr>
            <w:r w:rsidRPr="008F4C43">
              <w:rPr>
                <w:rFonts w:asciiTheme="minorHAnsi" w:hAnsiTheme="minorHAnsi" w:cstheme="minorHAnsi"/>
                <w:sz w:val="20"/>
              </w:rPr>
              <w:t>Local authority economic development teams</w:t>
            </w:r>
          </w:p>
          <w:p w14:paraId="0F705B1C" w14:textId="77777777" w:rsidR="008C628B" w:rsidRPr="008F4C43" w:rsidRDefault="008C628B" w:rsidP="008C628B">
            <w:pPr>
              <w:pStyle w:val="ListParagraph"/>
              <w:numPr>
                <w:ilvl w:val="0"/>
                <w:numId w:val="16"/>
              </w:numPr>
              <w:spacing w:before="60" w:after="0"/>
              <w:ind w:left="284" w:hanging="284"/>
              <w:rPr>
                <w:rFonts w:asciiTheme="minorHAnsi" w:hAnsiTheme="minorHAnsi" w:cstheme="minorHAnsi"/>
                <w:b/>
                <w:sz w:val="20"/>
                <w:u w:val="single"/>
              </w:rPr>
            </w:pPr>
            <w:r w:rsidRPr="008F4C43">
              <w:rPr>
                <w:rFonts w:asciiTheme="minorHAnsi" w:hAnsiTheme="minorHAnsi" w:cstheme="minorHAnsi"/>
                <w:sz w:val="20"/>
              </w:rPr>
              <w:t>SME’s start-ups, corporate businesses, public sector organisations and other potential stakeholders</w:t>
            </w:r>
          </w:p>
          <w:p w14:paraId="646405A8" w14:textId="77777777" w:rsidR="008C628B" w:rsidRPr="008F4C43" w:rsidRDefault="008C628B" w:rsidP="008C628B">
            <w:pPr>
              <w:pStyle w:val="ListParagraph"/>
              <w:numPr>
                <w:ilvl w:val="0"/>
                <w:numId w:val="16"/>
              </w:numPr>
              <w:spacing w:before="60" w:after="0"/>
              <w:ind w:left="284" w:hanging="284"/>
              <w:rPr>
                <w:rFonts w:asciiTheme="minorHAnsi" w:hAnsiTheme="minorHAnsi" w:cstheme="minorHAnsi"/>
                <w:b/>
                <w:sz w:val="20"/>
                <w:u w:val="single"/>
              </w:rPr>
            </w:pPr>
            <w:r w:rsidRPr="008F4C43">
              <w:rPr>
                <w:rFonts w:asciiTheme="minorHAnsi" w:hAnsiTheme="minorHAnsi" w:cstheme="minorHAnsi"/>
                <w:sz w:val="20"/>
              </w:rPr>
              <w:t>Employers</w:t>
            </w:r>
          </w:p>
          <w:p w14:paraId="36439D29" w14:textId="7EE9076E" w:rsidR="008C628B" w:rsidRPr="00A22BE1" w:rsidRDefault="008C628B" w:rsidP="008C628B">
            <w:pPr>
              <w:pStyle w:val="ListParagraph"/>
              <w:numPr>
                <w:ilvl w:val="0"/>
                <w:numId w:val="16"/>
              </w:numPr>
              <w:spacing w:before="60" w:after="0"/>
              <w:ind w:left="284" w:hanging="284"/>
              <w:rPr>
                <w:rFonts w:ascii="Frutiger LT Std 45 Light" w:hAnsi="Frutiger LT Std 45 Light" w:cs="Arial"/>
                <w:b/>
                <w:sz w:val="20"/>
                <w:u w:val="single"/>
              </w:rPr>
            </w:pPr>
            <w:r w:rsidRPr="008F4C43">
              <w:rPr>
                <w:rFonts w:asciiTheme="minorHAnsi" w:hAnsiTheme="minorHAnsi" w:cstheme="minorHAnsi"/>
                <w:sz w:val="20"/>
              </w:rPr>
              <w:t xml:space="preserve">Accrediting bodies, including </w:t>
            </w:r>
            <w:r w:rsidR="00BC30E6">
              <w:rPr>
                <w:rFonts w:asciiTheme="minorHAnsi" w:hAnsiTheme="minorHAnsi" w:cstheme="minorHAnsi"/>
                <w:sz w:val="20"/>
              </w:rPr>
              <w:t>BCS</w:t>
            </w:r>
          </w:p>
        </w:tc>
      </w:tr>
    </w:tbl>
    <w:p w14:paraId="683BF193" w14:textId="77777777" w:rsidR="003005DA" w:rsidRPr="00C30F19" w:rsidRDefault="003005DA" w:rsidP="002237A4"/>
    <w:sectPr w:rsidR="003005DA" w:rsidRPr="00C30F19" w:rsidSect="00974260">
      <w:headerReference w:type="default" r:id="rId13"/>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5B402" w14:textId="77777777" w:rsidR="00E93909" w:rsidRDefault="00E93909">
      <w:r>
        <w:separator/>
      </w:r>
    </w:p>
  </w:endnote>
  <w:endnote w:type="continuationSeparator" w:id="0">
    <w:p w14:paraId="6AEEB579" w14:textId="77777777" w:rsidR="00E93909" w:rsidRDefault="00E9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685BD" w14:textId="77777777" w:rsidR="00E93909" w:rsidRDefault="00E93909">
      <w:r>
        <w:separator/>
      </w:r>
    </w:p>
  </w:footnote>
  <w:footnote w:type="continuationSeparator" w:id="0">
    <w:p w14:paraId="485791A2" w14:textId="77777777" w:rsidR="00E93909" w:rsidRDefault="00E93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D6112" w14:textId="77777777" w:rsidR="00C30F19" w:rsidRPr="00412CDF" w:rsidRDefault="00CF1684"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4399D79A" wp14:editId="7FF1099B">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3"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27546CA0"/>
    <w:multiLevelType w:val="multilevel"/>
    <w:tmpl w:val="E4A0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7E0574"/>
    <w:multiLevelType w:val="hybridMultilevel"/>
    <w:tmpl w:val="6CB4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14D3783"/>
    <w:multiLevelType w:val="multilevel"/>
    <w:tmpl w:val="DA7C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2044666074">
    <w:abstractNumId w:val="3"/>
  </w:num>
  <w:num w:numId="2" w16cid:durableId="1695226639">
    <w:abstractNumId w:val="14"/>
  </w:num>
  <w:num w:numId="3" w16cid:durableId="204997959">
    <w:abstractNumId w:val="5"/>
  </w:num>
  <w:num w:numId="4" w16cid:durableId="1513108630">
    <w:abstractNumId w:val="12"/>
  </w:num>
  <w:num w:numId="5" w16cid:durableId="1334720009">
    <w:abstractNumId w:val="2"/>
  </w:num>
  <w:num w:numId="6" w16cid:durableId="1872373049">
    <w:abstractNumId w:val="19"/>
  </w:num>
  <w:num w:numId="7" w16cid:durableId="639384160">
    <w:abstractNumId w:val="8"/>
  </w:num>
  <w:num w:numId="8" w16cid:durableId="214005265">
    <w:abstractNumId w:val="9"/>
  </w:num>
  <w:num w:numId="9" w16cid:durableId="504632173">
    <w:abstractNumId w:val="11"/>
  </w:num>
  <w:num w:numId="10" w16cid:durableId="1817337819">
    <w:abstractNumId w:val="20"/>
  </w:num>
  <w:num w:numId="11" w16cid:durableId="532160039">
    <w:abstractNumId w:val="7"/>
  </w:num>
  <w:num w:numId="12" w16cid:durableId="1977028798">
    <w:abstractNumId w:val="0"/>
  </w:num>
  <w:num w:numId="13" w16cid:durableId="1741053815">
    <w:abstractNumId w:val="17"/>
  </w:num>
  <w:num w:numId="14" w16cid:durableId="113404410">
    <w:abstractNumId w:val="21"/>
  </w:num>
  <w:num w:numId="15" w16cid:durableId="1893615901">
    <w:abstractNumId w:val="1"/>
  </w:num>
  <w:num w:numId="16" w16cid:durableId="312638217">
    <w:abstractNumId w:val="4"/>
  </w:num>
  <w:num w:numId="17" w16cid:durableId="1043015211">
    <w:abstractNumId w:val="22"/>
  </w:num>
  <w:num w:numId="18" w16cid:durableId="1670476915">
    <w:abstractNumId w:val="10"/>
  </w:num>
  <w:num w:numId="19" w16cid:durableId="855074372">
    <w:abstractNumId w:val="15"/>
  </w:num>
  <w:num w:numId="20" w16cid:durableId="1827744975">
    <w:abstractNumId w:val="23"/>
  </w:num>
  <w:num w:numId="21" w16cid:durableId="1285236515">
    <w:abstractNumId w:val="16"/>
  </w:num>
  <w:num w:numId="22" w16cid:durableId="1472599889">
    <w:abstractNumId w:val="13"/>
  </w:num>
  <w:num w:numId="23" w16cid:durableId="1471482028">
    <w:abstractNumId w:val="6"/>
  </w:num>
  <w:num w:numId="24" w16cid:durableId="4694414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colormru v:ext="edit" colors="#c1e0f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xMTYzMTSyMDcBcpR0lIJTi4sz8/NACgxrARqtHygsAAAA"/>
  </w:docVars>
  <w:rsids>
    <w:rsidRoot w:val="00AC4304"/>
    <w:rsid w:val="00013161"/>
    <w:rsid w:val="00015E69"/>
    <w:rsid w:val="000279E5"/>
    <w:rsid w:val="00034A01"/>
    <w:rsid w:val="00040484"/>
    <w:rsid w:val="0005714A"/>
    <w:rsid w:val="00065A6D"/>
    <w:rsid w:val="0007329B"/>
    <w:rsid w:val="00085B50"/>
    <w:rsid w:val="000D30F1"/>
    <w:rsid w:val="000E6348"/>
    <w:rsid w:val="000F0A73"/>
    <w:rsid w:val="000F3FA0"/>
    <w:rsid w:val="00125854"/>
    <w:rsid w:val="00127C6C"/>
    <w:rsid w:val="00137219"/>
    <w:rsid w:val="001A3818"/>
    <w:rsid w:val="001B5840"/>
    <w:rsid w:val="001D20C1"/>
    <w:rsid w:val="001F4FC7"/>
    <w:rsid w:val="00203C46"/>
    <w:rsid w:val="002074C9"/>
    <w:rsid w:val="0020794B"/>
    <w:rsid w:val="00214EF5"/>
    <w:rsid w:val="00222E98"/>
    <w:rsid w:val="002237A4"/>
    <w:rsid w:val="00224799"/>
    <w:rsid w:val="0023324C"/>
    <w:rsid w:val="002412A5"/>
    <w:rsid w:val="00242E90"/>
    <w:rsid w:val="00245A8F"/>
    <w:rsid w:val="00245DFF"/>
    <w:rsid w:val="00247892"/>
    <w:rsid w:val="00251F07"/>
    <w:rsid w:val="0025249C"/>
    <w:rsid w:val="002604CB"/>
    <w:rsid w:val="0026178E"/>
    <w:rsid w:val="00261C9B"/>
    <w:rsid w:val="002668D5"/>
    <w:rsid w:val="002706BC"/>
    <w:rsid w:val="0027322D"/>
    <w:rsid w:val="0027653C"/>
    <w:rsid w:val="00284CE9"/>
    <w:rsid w:val="00285322"/>
    <w:rsid w:val="002A1DE4"/>
    <w:rsid w:val="002B2A58"/>
    <w:rsid w:val="002B4513"/>
    <w:rsid w:val="002C452C"/>
    <w:rsid w:val="002E2C2C"/>
    <w:rsid w:val="002E2DA3"/>
    <w:rsid w:val="002F670E"/>
    <w:rsid w:val="003005DA"/>
    <w:rsid w:val="00303900"/>
    <w:rsid w:val="00314664"/>
    <w:rsid w:val="00315D2E"/>
    <w:rsid w:val="0032054A"/>
    <w:rsid w:val="003241CA"/>
    <w:rsid w:val="003441D6"/>
    <w:rsid w:val="00366546"/>
    <w:rsid w:val="00375554"/>
    <w:rsid w:val="00382D01"/>
    <w:rsid w:val="003B2FA4"/>
    <w:rsid w:val="003C76DF"/>
    <w:rsid w:val="003C7C6F"/>
    <w:rsid w:val="003E504E"/>
    <w:rsid w:val="00400AAA"/>
    <w:rsid w:val="00403E90"/>
    <w:rsid w:val="00412CDF"/>
    <w:rsid w:val="004166EC"/>
    <w:rsid w:val="004246B1"/>
    <w:rsid w:val="00437DF8"/>
    <w:rsid w:val="00442B46"/>
    <w:rsid w:val="00444648"/>
    <w:rsid w:val="00463094"/>
    <w:rsid w:val="00463FA2"/>
    <w:rsid w:val="004644CD"/>
    <w:rsid w:val="0046552A"/>
    <w:rsid w:val="004661B6"/>
    <w:rsid w:val="004839A4"/>
    <w:rsid w:val="00485F69"/>
    <w:rsid w:val="00486EFC"/>
    <w:rsid w:val="00494474"/>
    <w:rsid w:val="004A08C8"/>
    <w:rsid w:val="004A446C"/>
    <w:rsid w:val="004B31D4"/>
    <w:rsid w:val="004C01B6"/>
    <w:rsid w:val="004C446D"/>
    <w:rsid w:val="004F3677"/>
    <w:rsid w:val="004F688D"/>
    <w:rsid w:val="0050633C"/>
    <w:rsid w:val="00511EAC"/>
    <w:rsid w:val="005207AD"/>
    <w:rsid w:val="0054031A"/>
    <w:rsid w:val="0054239E"/>
    <w:rsid w:val="00543525"/>
    <w:rsid w:val="0058198C"/>
    <w:rsid w:val="00587A4B"/>
    <w:rsid w:val="005B368F"/>
    <w:rsid w:val="005C0FF1"/>
    <w:rsid w:val="005C34EA"/>
    <w:rsid w:val="005D2CF0"/>
    <w:rsid w:val="005D7FDF"/>
    <w:rsid w:val="005E7D61"/>
    <w:rsid w:val="005F2AA2"/>
    <w:rsid w:val="005F6B00"/>
    <w:rsid w:val="005F6CA5"/>
    <w:rsid w:val="00610365"/>
    <w:rsid w:val="00610D21"/>
    <w:rsid w:val="00614BEC"/>
    <w:rsid w:val="00622053"/>
    <w:rsid w:val="00623004"/>
    <w:rsid w:val="006360F7"/>
    <w:rsid w:val="00646109"/>
    <w:rsid w:val="00650A81"/>
    <w:rsid w:val="006530B6"/>
    <w:rsid w:val="0066058A"/>
    <w:rsid w:val="00667B30"/>
    <w:rsid w:val="006817F4"/>
    <w:rsid w:val="00687A6A"/>
    <w:rsid w:val="006A7446"/>
    <w:rsid w:val="006B0506"/>
    <w:rsid w:val="006C1451"/>
    <w:rsid w:val="006C2FB7"/>
    <w:rsid w:val="00703191"/>
    <w:rsid w:val="00707102"/>
    <w:rsid w:val="00710B34"/>
    <w:rsid w:val="00711CCC"/>
    <w:rsid w:val="00721424"/>
    <w:rsid w:val="00731B83"/>
    <w:rsid w:val="00736A38"/>
    <w:rsid w:val="00750CE2"/>
    <w:rsid w:val="00770FD1"/>
    <w:rsid w:val="007A1FC3"/>
    <w:rsid w:val="007A4BED"/>
    <w:rsid w:val="007B1A8E"/>
    <w:rsid w:val="007B21EA"/>
    <w:rsid w:val="007B34CB"/>
    <w:rsid w:val="007B37AC"/>
    <w:rsid w:val="007C0639"/>
    <w:rsid w:val="007D0039"/>
    <w:rsid w:val="007D7EB6"/>
    <w:rsid w:val="0080250C"/>
    <w:rsid w:val="00810DB2"/>
    <w:rsid w:val="00836EE5"/>
    <w:rsid w:val="008550F4"/>
    <w:rsid w:val="008A2247"/>
    <w:rsid w:val="008A2850"/>
    <w:rsid w:val="008A2E08"/>
    <w:rsid w:val="008A3522"/>
    <w:rsid w:val="008B0F1D"/>
    <w:rsid w:val="008C628B"/>
    <w:rsid w:val="008C74EC"/>
    <w:rsid w:val="008E3918"/>
    <w:rsid w:val="008F5F31"/>
    <w:rsid w:val="00920447"/>
    <w:rsid w:val="00922917"/>
    <w:rsid w:val="00922E3E"/>
    <w:rsid w:val="00926236"/>
    <w:rsid w:val="00940F76"/>
    <w:rsid w:val="00955313"/>
    <w:rsid w:val="00955445"/>
    <w:rsid w:val="00960DAB"/>
    <w:rsid w:val="00973803"/>
    <w:rsid w:val="00974260"/>
    <w:rsid w:val="00995918"/>
    <w:rsid w:val="009A120D"/>
    <w:rsid w:val="009B56AC"/>
    <w:rsid w:val="009E716C"/>
    <w:rsid w:val="009F5403"/>
    <w:rsid w:val="00A057E7"/>
    <w:rsid w:val="00A22BE1"/>
    <w:rsid w:val="00A2625E"/>
    <w:rsid w:val="00A42997"/>
    <w:rsid w:val="00A536D2"/>
    <w:rsid w:val="00A65E42"/>
    <w:rsid w:val="00A826F6"/>
    <w:rsid w:val="00AA012F"/>
    <w:rsid w:val="00AA4FD6"/>
    <w:rsid w:val="00AB0683"/>
    <w:rsid w:val="00AB39B5"/>
    <w:rsid w:val="00AC4304"/>
    <w:rsid w:val="00AD5C4E"/>
    <w:rsid w:val="00AF0778"/>
    <w:rsid w:val="00B00599"/>
    <w:rsid w:val="00B03D22"/>
    <w:rsid w:val="00B06668"/>
    <w:rsid w:val="00B1712E"/>
    <w:rsid w:val="00B24036"/>
    <w:rsid w:val="00B30BFC"/>
    <w:rsid w:val="00B325C8"/>
    <w:rsid w:val="00B41B81"/>
    <w:rsid w:val="00B62C7C"/>
    <w:rsid w:val="00B7438D"/>
    <w:rsid w:val="00B77ACC"/>
    <w:rsid w:val="00B94639"/>
    <w:rsid w:val="00B972BC"/>
    <w:rsid w:val="00BA0E14"/>
    <w:rsid w:val="00BB1C89"/>
    <w:rsid w:val="00BC30E6"/>
    <w:rsid w:val="00BE70B4"/>
    <w:rsid w:val="00C03922"/>
    <w:rsid w:val="00C06D87"/>
    <w:rsid w:val="00C15BA2"/>
    <w:rsid w:val="00C208EC"/>
    <w:rsid w:val="00C305E5"/>
    <w:rsid w:val="00C30F19"/>
    <w:rsid w:val="00C34318"/>
    <w:rsid w:val="00C45B87"/>
    <w:rsid w:val="00C71CA3"/>
    <w:rsid w:val="00C73CA2"/>
    <w:rsid w:val="00C83F0D"/>
    <w:rsid w:val="00CA2135"/>
    <w:rsid w:val="00CA34DD"/>
    <w:rsid w:val="00CA6A30"/>
    <w:rsid w:val="00CB2432"/>
    <w:rsid w:val="00CB2784"/>
    <w:rsid w:val="00CB44F2"/>
    <w:rsid w:val="00CC40B8"/>
    <w:rsid w:val="00CC466A"/>
    <w:rsid w:val="00CC4BC5"/>
    <w:rsid w:val="00CC75BF"/>
    <w:rsid w:val="00CC7F94"/>
    <w:rsid w:val="00CD23D5"/>
    <w:rsid w:val="00CD2817"/>
    <w:rsid w:val="00CE207A"/>
    <w:rsid w:val="00CF1684"/>
    <w:rsid w:val="00CF4F7B"/>
    <w:rsid w:val="00D04F05"/>
    <w:rsid w:val="00D07A23"/>
    <w:rsid w:val="00D32CB7"/>
    <w:rsid w:val="00D32EE1"/>
    <w:rsid w:val="00D42C84"/>
    <w:rsid w:val="00D47AE2"/>
    <w:rsid w:val="00D60955"/>
    <w:rsid w:val="00DA2CEA"/>
    <w:rsid w:val="00DA55F8"/>
    <w:rsid w:val="00DA5B4C"/>
    <w:rsid w:val="00DB1EAE"/>
    <w:rsid w:val="00DB6F0D"/>
    <w:rsid w:val="00DE0EB7"/>
    <w:rsid w:val="00DF03F5"/>
    <w:rsid w:val="00E21D51"/>
    <w:rsid w:val="00E33E3D"/>
    <w:rsid w:val="00E4006C"/>
    <w:rsid w:val="00E44605"/>
    <w:rsid w:val="00E53CC1"/>
    <w:rsid w:val="00E633EB"/>
    <w:rsid w:val="00E6790E"/>
    <w:rsid w:val="00E87893"/>
    <w:rsid w:val="00E93909"/>
    <w:rsid w:val="00E97580"/>
    <w:rsid w:val="00EA1EEB"/>
    <w:rsid w:val="00EA387D"/>
    <w:rsid w:val="00EA4CB2"/>
    <w:rsid w:val="00EA5A73"/>
    <w:rsid w:val="00EA7094"/>
    <w:rsid w:val="00EE3CD6"/>
    <w:rsid w:val="00EF1D24"/>
    <w:rsid w:val="00EF2119"/>
    <w:rsid w:val="00EF44C9"/>
    <w:rsid w:val="00F10F6F"/>
    <w:rsid w:val="00F14D7B"/>
    <w:rsid w:val="00F32589"/>
    <w:rsid w:val="00F4644B"/>
    <w:rsid w:val="00F72AFB"/>
    <w:rsid w:val="00F73193"/>
    <w:rsid w:val="00F815AF"/>
    <w:rsid w:val="00FA1208"/>
    <w:rsid w:val="00FA56E0"/>
    <w:rsid w:val="00FD2ACC"/>
    <w:rsid w:val="00FD6CC7"/>
    <w:rsid w:val="00FE5888"/>
    <w:rsid w:val="00FF749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c1e0ff"/>
    </o:shapedefaults>
    <o:shapelayout v:ext="edit">
      <o:idmap v:ext="edit" data="2"/>
    </o:shapelayout>
  </w:shapeDefaults>
  <w:decimalSymbol w:val="."/>
  <w:listSeparator w:val=","/>
  <w14:docId w14:val="086EE521"/>
  <w15:docId w15:val="{28B7531F-2031-441F-9DD0-FD7943DD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link w:val="TitleChar"/>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paragraph" w:customStyle="1" w:styleId="TableParagraph">
    <w:name w:val="Table Paragraph"/>
    <w:basedOn w:val="Normal"/>
    <w:uiPriority w:val="1"/>
    <w:qFormat/>
    <w:rsid w:val="00707102"/>
    <w:pPr>
      <w:widowControl w:val="0"/>
      <w:autoSpaceDE w:val="0"/>
      <w:autoSpaceDN w:val="0"/>
      <w:spacing w:after="0"/>
      <w:ind w:left="102"/>
      <w:jc w:val="left"/>
    </w:pPr>
    <w:rPr>
      <w:rFonts w:ascii="Century Gothic" w:eastAsia="Century Gothic" w:hAnsi="Century Gothic" w:cs="Century Gothic"/>
      <w:sz w:val="22"/>
      <w:szCs w:val="22"/>
      <w:lang w:val="en-US"/>
    </w:rPr>
  </w:style>
  <w:style w:type="character" w:customStyle="1" w:styleId="TitleChar">
    <w:name w:val="Title Char"/>
    <w:basedOn w:val="DefaultParagraphFont"/>
    <w:link w:val="Title"/>
    <w:rsid w:val="00707102"/>
    <w:rPr>
      <w:rFonts w:ascii="Arial" w:hAnsi="Arial"/>
      <w:b/>
      <w:sz w:val="28"/>
      <w:u w:val="single"/>
      <w:lang w:val="en-US" w:eastAsia="en-US"/>
    </w:rPr>
  </w:style>
  <w:style w:type="paragraph" w:styleId="NormalWeb">
    <w:name w:val="Normal (Web)"/>
    <w:basedOn w:val="Normal"/>
    <w:uiPriority w:val="99"/>
    <w:unhideWhenUsed/>
    <w:rsid w:val="00707102"/>
    <w:pPr>
      <w:jc w:val="left"/>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 w:id="2067559007">
      <w:bodyDiv w:val="1"/>
      <w:marLeft w:val="0"/>
      <w:marRight w:val="0"/>
      <w:marTop w:val="0"/>
      <w:marBottom w:val="0"/>
      <w:divBdr>
        <w:top w:val="none" w:sz="0" w:space="0" w:color="auto"/>
        <w:left w:val="none" w:sz="0" w:space="0" w:color="auto"/>
        <w:bottom w:val="none" w:sz="0" w:space="0" w:color="auto"/>
        <w:right w:val="none" w:sz="0" w:space="0" w:color="auto"/>
      </w:divBdr>
      <w:divsChild>
        <w:div w:id="6813959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3F0DA1-15AF-4580-B796-60C6668FFC4A}" type="doc">
      <dgm:prSet loTypeId="urn:microsoft.com/office/officeart/2005/8/layout/orgChart1" loCatId="hierarchy" qsTypeId="urn:microsoft.com/office/officeart/2005/8/quickstyle/simple3" qsCatId="simple" csTypeId="urn:microsoft.com/office/officeart/2005/8/colors/accent1_2" csCatId="accent1" phldr="1"/>
      <dgm:spPr/>
    </dgm:pt>
    <dgm:pt modelId="{1457F829-47BD-473F-9847-4F5DFEE64C8D}">
      <dgm:prSet custT="1"/>
      <dgm:spPr/>
      <dgm:t>
        <a:bodyPr/>
        <a:lstStyle/>
        <a:p>
          <a:r>
            <a:rPr lang="en-US" altLang="zh-TW" sz="1000">
              <a:latin typeface="Frutiger LT Std 45 Light"/>
            </a:rPr>
            <a:t>Director of SABMA</a:t>
          </a:r>
          <a:endParaRPr lang="en-GB" sz="1000">
            <a:latin typeface="Frutiger LT Std 45 Light"/>
          </a:endParaRPr>
        </a:p>
      </dgm:t>
    </dgm:pt>
    <dgm:pt modelId="{86F971E8-04CE-4B75-869D-D4B1B3528A22}" type="parTrans" cxnId="{35F1DB26-CA88-44BF-92A0-96C31D411A2B}">
      <dgm:prSet/>
      <dgm:spPr/>
      <dgm:t>
        <a:bodyPr/>
        <a:lstStyle/>
        <a:p>
          <a:endParaRPr lang="en-GB"/>
        </a:p>
      </dgm:t>
    </dgm:pt>
    <dgm:pt modelId="{080623CA-ED5B-41B3-9D88-F1108DD71BF8}" type="sibTrans" cxnId="{35F1DB26-CA88-44BF-92A0-96C31D411A2B}">
      <dgm:prSet/>
      <dgm:spPr/>
      <dgm:t>
        <a:bodyPr/>
        <a:lstStyle/>
        <a:p>
          <a:endParaRPr lang="en-GB"/>
        </a:p>
      </dgm:t>
    </dgm:pt>
    <dgm:pt modelId="{740E752B-736D-4F68-BE33-AEFB39780CDE}">
      <dgm:prSet custT="1"/>
      <dgm:spPr/>
      <dgm:t>
        <a:bodyPr/>
        <a:lstStyle/>
        <a:p>
          <a:r>
            <a:rPr lang="en-GB" sz="1000"/>
            <a:t>Business Development Manager</a:t>
          </a:r>
          <a:endParaRPr lang="en-GB" sz="1000">
            <a:latin typeface="Frutiger LT Std 45 Light"/>
          </a:endParaRPr>
        </a:p>
      </dgm:t>
    </dgm:pt>
    <dgm:pt modelId="{4CAB6CB3-5F32-4102-B5D1-3995A937AB6F}" type="parTrans" cxnId="{404F48B8-60B8-4DE3-8BE9-DAC395E98B4B}">
      <dgm:prSet/>
      <dgm:spPr/>
      <dgm:t>
        <a:bodyPr/>
        <a:lstStyle/>
        <a:p>
          <a:endParaRPr lang="en-GB"/>
        </a:p>
      </dgm:t>
    </dgm:pt>
    <dgm:pt modelId="{C64ECE04-9C91-407D-80E5-B73B1657A011}" type="sibTrans" cxnId="{404F48B8-60B8-4DE3-8BE9-DAC395E98B4B}">
      <dgm:prSet/>
      <dgm:spPr/>
      <dgm:t>
        <a:bodyPr/>
        <a:lstStyle/>
        <a:p>
          <a:endParaRPr lang="en-GB"/>
        </a:p>
      </dgm:t>
    </dgm:pt>
    <dgm:pt modelId="{BCA83B0C-DEA8-4529-A9EE-25397D3C2C30}">
      <dgm:prSet custT="1"/>
      <dgm:spPr/>
      <dgm:t>
        <a:bodyPr/>
        <a:lstStyle/>
        <a:p>
          <a:r>
            <a:rPr lang="en-GB" sz="1000">
              <a:latin typeface="Frutiger LT Std 45 Light"/>
            </a:rPr>
            <a:t>School Manager</a:t>
          </a:r>
        </a:p>
      </dgm:t>
    </dgm:pt>
    <dgm:pt modelId="{B9740BEC-0448-475D-BC77-A095808658DC}" type="sibTrans" cxnId="{4BDECE54-202A-452A-8357-BB365B4A00AA}">
      <dgm:prSet/>
      <dgm:spPr/>
      <dgm:t>
        <a:bodyPr/>
        <a:lstStyle/>
        <a:p>
          <a:endParaRPr lang="en-GB"/>
        </a:p>
      </dgm:t>
    </dgm:pt>
    <dgm:pt modelId="{9CCA9480-0605-4238-8A93-0FB8E0D4493D}" type="parTrans" cxnId="{4BDECE54-202A-452A-8357-BB365B4A00AA}">
      <dgm:prSet/>
      <dgm:spPr/>
      <dgm:t>
        <a:bodyPr/>
        <a:lstStyle/>
        <a:p>
          <a:endParaRPr lang="en-GB"/>
        </a:p>
      </dgm:t>
    </dgm:pt>
    <dgm:pt modelId="{CFBF07B5-EC17-456F-A25A-789BB39CB854}" type="pres">
      <dgm:prSet presAssocID="{3C3F0DA1-15AF-4580-B796-60C6668FFC4A}" presName="hierChild1" presStyleCnt="0">
        <dgm:presLayoutVars>
          <dgm:orgChart val="1"/>
          <dgm:chPref val="1"/>
          <dgm:dir/>
          <dgm:animOne val="branch"/>
          <dgm:animLvl val="lvl"/>
          <dgm:resizeHandles/>
        </dgm:presLayoutVars>
      </dgm:prSet>
      <dgm:spPr/>
    </dgm:pt>
    <dgm:pt modelId="{4D401DE9-2C12-4C34-982A-A457C98FDCE3}" type="pres">
      <dgm:prSet presAssocID="{BCA83B0C-DEA8-4529-A9EE-25397D3C2C30}" presName="hierRoot1" presStyleCnt="0">
        <dgm:presLayoutVars>
          <dgm:hierBranch/>
        </dgm:presLayoutVars>
      </dgm:prSet>
      <dgm:spPr/>
    </dgm:pt>
    <dgm:pt modelId="{179356E7-0B09-44EB-8A17-E32888A57D73}" type="pres">
      <dgm:prSet presAssocID="{BCA83B0C-DEA8-4529-A9EE-25397D3C2C30}" presName="rootComposite1" presStyleCnt="0"/>
      <dgm:spPr/>
    </dgm:pt>
    <dgm:pt modelId="{B714F91C-40B0-4EC7-99A1-CDEF87B4A544}" type="pres">
      <dgm:prSet presAssocID="{BCA83B0C-DEA8-4529-A9EE-25397D3C2C30}" presName="rootText1" presStyleLbl="node0" presStyleIdx="0" presStyleCnt="1" custLinFactNeighborY="-266">
        <dgm:presLayoutVars>
          <dgm:chPref val="3"/>
        </dgm:presLayoutVars>
      </dgm:prSet>
      <dgm:spPr/>
    </dgm:pt>
    <dgm:pt modelId="{DB89B58F-8612-4F83-A895-A071F89C2340}" type="pres">
      <dgm:prSet presAssocID="{BCA83B0C-DEA8-4529-A9EE-25397D3C2C30}" presName="rootConnector1" presStyleLbl="node1" presStyleIdx="0" presStyleCnt="0"/>
      <dgm:spPr/>
    </dgm:pt>
    <dgm:pt modelId="{34C6D5B4-D8D9-4FD7-989F-BEC54FE435AF}" type="pres">
      <dgm:prSet presAssocID="{BCA83B0C-DEA8-4529-A9EE-25397D3C2C30}" presName="hierChild2" presStyleCnt="0"/>
      <dgm:spPr/>
    </dgm:pt>
    <dgm:pt modelId="{24260D58-27CE-4BE2-8C58-14CFA00048F3}" type="pres">
      <dgm:prSet presAssocID="{86F971E8-04CE-4B75-869D-D4B1B3528A22}" presName="Name35" presStyleLbl="parChTrans1D2" presStyleIdx="0" presStyleCnt="1"/>
      <dgm:spPr/>
    </dgm:pt>
    <dgm:pt modelId="{0AC3ADBC-EEDC-4E62-9C9D-9654AEBA8996}" type="pres">
      <dgm:prSet presAssocID="{1457F829-47BD-473F-9847-4F5DFEE64C8D}" presName="hierRoot2" presStyleCnt="0">
        <dgm:presLayoutVars>
          <dgm:hierBranch/>
        </dgm:presLayoutVars>
      </dgm:prSet>
      <dgm:spPr/>
    </dgm:pt>
    <dgm:pt modelId="{5F47C1DC-DBDB-48A6-B283-4E6E692F45D8}" type="pres">
      <dgm:prSet presAssocID="{1457F829-47BD-473F-9847-4F5DFEE64C8D}" presName="rootComposite" presStyleCnt="0"/>
      <dgm:spPr/>
    </dgm:pt>
    <dgm:pt modelId="{D26C6CF3-0DBE-4879-BFAF-64BB3831BF82}" type="pres">
      <dgm:prSet presAssocID="{1457F829-47BD-473F-9847-4F5DFEE64C8D}" presName="rootText" presStyleLbl="node2" presStyleIdx="0" presStyleCnt="1">
        <dgm:presLayoutVars>
          <dgm:chPref val="3"/>
        </dgm:presLayoutVars>
      </dgm:prSet>
      <dgm:spPr/>
    </dgm:pt>
    <dgm:pt modelId="{A839ADC1-ED95-45B3-A133-02F908709410}" type="pres">
      <dgm:prSet presAssocID="{1457F829-47BD-473F-9847-4F5DFEE64C8D}" presName="rootConnector" presStyleLbl="node2" presStyleIdx="0" presStyleCnt="1"/>
      <dgm:spPr/>
    </dgm:pt>
    <dgm:pt modelId="{0141D965-2A92-4F88-8638-FBAE80A26E72}" type="pres">
      <dgm:prSet presAssocID="{1457F829-47BD-473F-9847-4F5DFEE64C8D}" presName="hierChild4" presStyleCnt="0"/>
      <dgm:spPr/>
    </dgm:pt>
    <dgm:pt modelId="{5D6FEF95-38D0-4411-A1BF-D5EACDADC66D}" type="pres">
      <dgm:prSet presAssocID="{4CAB6CB3-5F32-4102-B5D1-3995A937AB6F}" presName="Name35" presStyleLbl="parChTrans1D3" presStyleIdx="0" presStyleCnt="1"/>
      <dgm:spPr/>
    </dgm:pt>
    <dgm:pt modelId="{3BC82D38-5667-477B-9D8E-8D077F039F7C}" type="pres">
      <dgm:prSet presAssocID="{740E752B-736D-4F68-BE33-AEFB39780CDE}" presName="hierRoot2" presStyleCnt="0">
        <dgm:presLayoutVars>
          <dgm:hierBranch val="r"/>
        </dgm:presLayoutVars>
      </dgm:prSet>
      <dgm:spPr/>
    </dgm:pt>
    <dgm:pt modelId="{06347E64-9198-4200-88E7-9CC657D924C1}" type="pres">
      <dgm:prSet presAssocID="{740E752B-736D-4F68-BE33-AEFB39780CDE}" presName="rootComposite" presStyleCnt="0"/>
      <dgm:spPr/>
    </dgm:pt>
    <dgm:pt modelId="{74BB6A52-1A2B-47F8-8B73-8513A1FEEC2B}" type="pres">
      <dgm:prSet presAssocID="{740E752B-736D-4F68-BE33-AEFB39780CDE}" presName="rootText" presStyleLbl="node3" presStyleIdx="0" presStyleCnt="1">
        <dgm:presLayoutVars>
          <dgm:chPref val="3"/>
        </dgm:presLayoutVars>
      </dgm:prSet>
      <dgm:spPr/>
    </dgm:pt>
    <dgm:pt modelId="{07578A24-F8C7-430D-B962-3E4FB8EAA137}" type="pres">
      <dgm:prSet presAssocID="{740E752B-736D-4F68-BE33-AEFB39780CDE}" presName="rootConnector" presStyleLbl="node3" presStyleIdx="0" presStyleCnt="1"/>
      <dgm:spPr/>
    </dgm:pt>
    <dgm:pt modelId="{401FA0E5-FEB9-4372-8E27-85B8672D911C}" type="pres">
      <dgm:prSet presAssocID="{740E752B-736D-4F68-BE33-AEFB39780CDE}" presName="hierChild4" presStyleCnt="0"/>
      <dgm:spPr/>
    </dgm:pt>
    <dgm:pt modelId="{8FD6D71D-F76F-4940-B7E7-C2134525DE6D}" type="pres">
      <dgm:prSet presAssocID="{740E752B-736D-4F68-BE33-AEFB39780CDE}" presName="hierChild5" presStyleCnt="0"/>
      <dgm:spPr/>
    </dgm:pt>
    <dgm:pt modelId="{9F124F1F-D383-4C1B-B87C-228D1CB49747}" type="pres">
      <dgm:prSet presAssocID="{1457F829-47BD-473F-9847-4F5DFEE64C8D}" presName="hierChild5" presStyleCnt="0"/>
      <dgm:spPr/>
    </dgm:pt>
    <dgm:pt modelId="{E645DFF9-1EE0-4FE1-9881-8DC601FC4865}" type="pres">
      <dgm:prSet presAssocID="{BCA83B0C-DEA8-4529-A9EE-25397D3C2C30}" presName="hierChild3" presStyleCnt="0"/>
      <dgm:spPr/>
    </dgm:pt>
  </dgm:ptLst>
  <dgm:cxnLst>
    <dgm:cxn modelId="{35F1DB26-CA88-44BF-92A0-96C31D411A2B}" srcId="{BCA83B0C-DEA8-4529-A9EE-25397D3C2C30}" destId="{1457F829-47BD-473F-9847-4F5DFEE64C8D}" srcOrd="0" destOrd="0" parTransId="{86F971E8-04CE-4B75-869D-D4B1B3528A22}" sibTransId="{080623CA-ED5B-41B3-9D88-F1108DD71BF8}"/>
    <dgm:cxn modelId="{B90D832D-FF0A-4000-9B11-37A93C633674}" type="presOf" srcId="{1457F829-47BD-473F-9847-4F5DFEE64C8D}" destId="{D26C6CF3-0DBE-4879-BFAF-64BB3831BF82}" srcOrd="0" destOrd="0" presId="urn:microsoft.com/office/officeart/2005/8/layout/orgChart1"/>
    <dgm:cxn modelId="{6E056E30-354A-42EA-A644-B3DB352BE9A5}" type="presOf" srcId="{3C3F0DA1-15AF-4580-B796-60C6668FFC4A}" destId="{CFBF07B5-EC17-456F-A25A-789BB39CB854}" srcOrd="0" destOrd="0" presId="urn:microsoft.com/office/officeart/2005/8/layout/orgChart1"/>
    <dgm:cxn modelId="{708E4862-0880-4161-A562-89F20B2593A6}" type="presOf" srcId="{BCA83B0C-DEA8-4529-A9EE-25397D3C2C30}" destId="{DB89B58F-8612-4F83-A895-A071F89C2340}" srcOrd="1" destOrd="0" presId="urn:microsoft.com/office/officeart/2005/8/layout/orgChart1"/>
    <dgm:cxn modelId="{D1DF9E66-98DF-4F04-AF6A-2975FBB686CE}" type="presOf" srcId="{1457F829-47BD-473F-9847-4F5DFEE64C8D}" destId="{A839ADC1-ED95-45B3-A133-02F908709410}" srcOrd="1" destOrd="0" presId="urn:microsoft.com/office/officeart/2005/8/layout/orgChart1"/>
    <dgm:cxn modelId="{9E31D649-C6D1-4F79-ABB0-5CB8D833EF2B}" type="presOf" srcId="{BCA83B0C-DEA8-4529-A9EE-25397D3C2C30}" destId="{B714F91C-40B0-4EC7-99A1-CDEF87B4A544}" srcOrd="0" destOrd="0" presId="urn:microsoft.com/office/officeart/2005/8/layout/orgChart1"/>
    <dgm:cxn modelId="{4BDECE54-202A-452A-8357-BB365B4A00AA}" srcId="{3C3F0DA1-15AF-4580-B796-60C6668FFC4A}" destId="{BCA83B0C-DEA8-4529-A9EE-25397D3C2C30}" srcOrd="0" destOrd="0" parTransId="{9CCA9480-0605-4238-8A93-0FB8E0D4493D}" sibTransId="{B9740BEC-0448-475D-BC77-A095808658DC}"/>
    <dgm:cxn modelId="{1DB51183-B757-4F88-BF94-8D07B3A0A1D6}" type="presOf" srcId="{740E752B-736D-4F68-BE33-AEFB39780CDE}" destId="{07578A24-F8C7-430D-B962-3E4FB8EAA137}" srcOrd="1" destOrd="0" presId="urn:microsoft.com/office/officeart/2005/8/layout/orgChart1"/>
    <dgm:cxn modelId="{404F48B8-60B8-4DE3-8BE9-DAC395E98B4B}" srcId="{1457F829-47BD-473F-9847-4F5DFEE64C8D}" destId="{740E752B-736D-4F68-BE33-AEFB39780CDE}" srcOrd="0" destOrd="0" parTransId="{4CAB6CB3-5F32-4102-B5D1-3995A937AB6F}" sibTransId="{C64ECE04-9C91-407D-80E5-B73B1657A011}"/>
    <dgm:cxn modelId="{2D84CAD3-B1E9-48A7-9764-EEEEFB7B78EC}" type="presOf" srcId="{740E752B-736D-4F68-BE33-AEFB39780CDE}" destId="{74BB6A52-1A2B-47F8-8B73-8513A1FEEC2B}" srcOrd="0" destOrd="0" presId="urn:microsoft.com/office/officeart/2005/8/layout/orgChart1"/>
    <dgm:cxn modelId="{85F601E7-6241-459C-94E1-B9371E4B1212}" type="presOf" srcId="{4CAB6CB3-5F32-4102-B5D1-3995A937AB6F}" destId="{5D6FEF95-38D0-4411-A1BF-D5EACDADC66D}" srcOrd="0" destOrd="0" presId="urn:microsoft.com/office/officeart/2005/8/layout/orgChart1"/>
    <dgm:cxn modelId="{40010DFC-2A5A-4745-896E-6F577BBEE8F4}" type="presOf" srcId="{86F971E8-04CE-4B75-869D-D4B1B3528A22}" destId="{24260D58-27CE-4BE2-8C58-14CFA00048F3}" srcOrd="0" destOrd="0" presId="urn:microsoft.com/office/officeart/2005/8/layout/orgChart1"/>
    <dgm:cxn modelId="{A9C05093-6070-4BCF-B424-597620C6CD97}" type="presParOf" srcId="{CFBF07B5-EC17-456F-A25A-789BB39CB854}" destId="{4D401DE9-2C12-4C34-982A-A457C98FDCE3}" srcOrd="0" destOrd="0" presId="urn:microsoft.com/office/officeart/2005/8/layout/orgChart1"/>
    <dgm:cxn modelId="{642648CB-73D8-45CC-91C9-6F71DB2EEF5D}" type="presParOf" srcId="{4D401DE9-2C12-4C34-982A-A457C98FDCE3}" destId="{179356E7-0B09-44EB-8A17-E32888A57D73}" srcOrd="0" destOrd="0" presId="urn:microsoft.com/office/officeart/2005/8/layout/orgChart1"/>
    <dgm:cxn modelId="{F982F659-AA67-4EC4-8FF3-2A94BE90A41B}" type="presParOf" srcId="{179356E7-0B09-44EB-8A17-E32888A57D73}" destId="{B714F91C-40B0-4EC7-99A1-CDEF87B4A544}" srcOrd="0" destOrd="0" presId="urn:microsoft.com/office/officeart/2005/8/layout/orgChart1"/>
    <dgm:cxn modelId="{885DFAE0-CD96-4DF9-9F47-47BB6B9DE32C}" type="presParOf" srcId="{179356E7-0B09-44EB-8A17-E32888A57D73}" destId="{DB89B58F-8612-4F83-A895-A071F89C2340}" srcOrd="1" destOrd="0" presId="urn:microsoft.com/office/officeart/2005/8/layout/orgChart1"/>
    <dgm:cxn modelId="{25585DDA-2F1B-4B06-885B-029753BF89F7}" type="presParOf" srcId="{4D401DE9-2C12-4C34-982A-A457C98FDCE3}" destId="{34C6D5B4-D8D9-4FD7-989F-BEC54FE435AF}" srcOrd="1" destOrd="0" presId="urn:microsoft.com/office/officeart/2005/8/layout/orgChart1"/>
    <dgm:cxn modelId="{496B3161-19DD-4CBF-B2C6-B82B0B317436}" type="presParOf" srcId="{34C6D5B4-D8D9-4FD7-989F-BEC54FE435AF}" destId="{24260D58-27CE-4BE2-8C58-14CFA00048F3}" srcOrd="0" destOrd="0" presId="urn:microsoft.com/office/officeart/2005/8/layout/orgChart1"/>
    <dgm:cxn modelId="{76891BB9-B702-4310-8278-DBD60A8D436D}" type="presParOf" srcId="{34C6D5B4-D8D9-4FD7-989F-BEC54FE435AF}" destId="{0AC3ADBC-EEDC-4E62-9C9D-9654AEBA8996}" srcOrd="1" destOrd="0" presId="urn:microsoft.com/office/officeart/2005/8/layout/orgChart1"/>
    <dgm:cxn modelId="{B1497D60-5590-4BC8-B153-E9502C030485}" type="presParOf" srcId="{0AC3ADBC-EEDC-4E62-9C9D-9654AEBA8996}" destId="{5F47C1DC-DBDB-48A6-B283-4E6E692F45D8}" srcOrd="0" destOrd="0" presId="urn:microsoft.com/office/officeart/2005/8/layout/orgChart1"/>
    <dgm:cxn modelId="{BB57C8F5-9B09-41EA-8D18-CC0B042DC3BC}" type="presParOf" srcId="{5F47C1DC-DBDB-48A6-B283-4E6E692F45D8}" destId="{D26C6CF3-0DBE-4879-BFAF-64BB3831BF82}" srcOrd="0" destOrd="0" presId="urn:microsoft.com/office/officeart/2005/8/layout/orgChart1"/>
    <dgm:cxn modelId="{C1A87101-5BBE-4ED8-897E-B17C213AE972}" type="presParOf" srcId="{5F47C1DC-DBDB-48A6-B283-4E6E692F45D8}" destId="{A839ADC1-ED95-45B3-A133-02F908709410}" srcOrd="1" destOrd="0" presId="urn:microsoft.com/office/officeart/2005/8/layout/orgChart1"/>
    <dgm:cxn modelId="{E0635AC9-2FA9-42C6-B44C-91DEA3FC019F}" type="presParOf" srcId="{0AC3ADBC-EEDC-4E62-9C9D-9654AEBA8996}" destId="{0141D965-2A92-4F88-8638-FBAE80A26E72}" srcOrd="1" destOrd="0" presId="urn:microsoft.com/office/officeart/2005/8/layout/orgChart1"/>
    <dgm:cxn modelId="{A08B8AD0-BAD2-42A4-AC4C-2C3B5CD268EB}" type="presParOf" srcId="{0141D965-2A92-4F88-8638-FBAE80A26E72}" destId="{5D6FEF95-38D0-4411-A1BF-D5EACDADC66D}" srcOrd="0" destOrd="0" presId="urn:microsoft.com/office/officeart/2005/8/layout/orgChart1"/>
    <dgm:cxn modelId="{14F63B9E-59C5-482D-A9C0-4952D353DB0F}" type="presParOf" srcId="{0141D965-2A92-4F88-8638-FBAE80A26E72}" destId="{3BC82D38-5667-477B-9D8E-8D077F039F7C}" srcOrd="1" destOrd="0" presId="urn:microsoft.com/office/officeart/2005/8/layout/orgChart1"/>
    <dgm:cxn modelId="{D014B714-EAF0-483A-ADB8-5489BDD68355}" type="presParOf" srcId="{3BC82D38-5667-477B-9D8E-8D077F039F7C}" destId="{06347E64-9198-4200-88E7-9CC657D924C1}" srcOrd="0" destOrd="0" presId="urn:microsoft.com/office/officeart/2005/8/layout/orgChart1"/>
    <dgm:cxn modelId="{EB36F445-919C-4D80-8260-4165AFEFAC1E}" type="presParOf" srcId="{06347E64-9198-4200-88E7-9CC657D924C1}" destId="{74BB6A52-1A2B-47F8-8B73-8513A1FEEC2B}" srcOrd="0" destOrd="0" presId="urn:microsoft.com/office/officeart/2005/8/layout/orgChart1"/>
    <dgm:cxn modelId="{4D3ACD1B-F6CE-4223-9EB1-32CBBB14D6DA}" type="presParOf" srcId="{06347E64-9198-4200-88E7-9CC657D924C1}" destId="{07578A24-F8C7-430D-B962-3E4FB8EAA137}" srcOrd="1" destOrd="0" presId="urn:microsoft.com/office/officeart/2005/8/layout/orgChart1"/>
    <dgm:cxn modelId="{8D92DD81-B392-45F1-85DE-B8A6D2D152E0}" type="presParOf" srcId="{3BC82D38-5667-477B-9D8E-8D077F039F7C}" destId="{401FA0E5-FEB9-4372-8E27-85B8672D911C}" srcOrd="1" destOrd="0" presId="urn:microsoft.com/office/officeart/2005/8/layout/orgChart1"/>
    <dgm:cxn modelId="{CC5F3F71-F4CB-4062-ABBE-2E21CF2439A7}" type="presParOf" srcId="{3BC82D38-5667-477B-9D8E-8D077F039F7C}" destId="{8FD6D71D-F76F-4940-B7E7-C2134525DE6D}" srcOrd="2" destOrd="0" presId="urn:microsoft.com/office/officeart/2005/8/layout/orgChart1"/>
    <dgm:cxn modelId="{87DA3821-290A-4094-89DC-C900D8034715}" type="presParOf" srcId="{0AC3ADBC-EEDC-4E62-9C9D-9654AEBA8996}" destId="{9F124F1F-D383-4C1B-B87C-228D1CB49747}" srcOrd="2" destOrd="0" presId="urn:microsoft.com/office/officeart/2005/8/layout/orgChart1"/>
    <dgm:cxn modelId="{F036A489-4C3A-4AA6-9EAA-78C129D5C241}" type="presParOf" srcId="{4D401DE9-2C12-4C34-982A-A457C98FDCE3}" destId="{E645DFF9-1EE0-4FE1-9881-8DC601FC4865}"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6FEF95-38D0-4411-A1BF-D5EACDADC66D}">
      <dsp:nvSpPr>
        <dsp:cNvPr id="0" name=""/>
        <dsp:cNvSpPr/>
      </dsp:nvSpPr>
      <dsp:spPr>
        <a:xfrm>
          <a:off x="2940367" y="1320223"/>
          <a:ext cx="91440" cy="228877"/>
        </a:xfrm>
        <a:custGeom>
          <a:avLst/>
          <a:gdLst/>
          <a:ahLst/>
          <a:cxnLst/>
          <a:rect l="0" t="0" r="0" b="0"/>
          <a:pathLst>
            <a:path>
              <a:moveTo>
                <a:pt x="45720" y="0"/>
              </a:moveTo>
              <a:lnTo>
                <a:pt x="45720" y="2288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260D58-27CE-4BE2-8C58-14CFA00048F3}">
      <dsp:nvSpPr>
        <dsp:cNvPr id="0" name=""/>
        <dsp:cNvSpPr/>
      </dsp:nvSpPr>
      <dsp:spPr>
        <a:xfrm>
          <a:off x="2940367" y="544949"/>
          <a:ext cx="91440" cy="230327"/>
        </a:xfrm>
        <a:custGeom>
          <a:avLst/>
          <a:gdLst/>
          <a:ahLst/>
          <a:cxnLst/>
          <a:rect l="0" t="0" r="0" b="0"/>
          <a:pathLst>
            <a:path>
              <a:moveTo>
                <a:pt x="45720" y="0"/>
              </a:moveTo>
              <a:lnTo>
                <a:pt x="45720" y="2303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14F91C-40B0-4EC7-99A1-CDEF87B4A544}">
      <dsp:nvSpPr>
        <dsp:cNvPr id="0" name=""/>
        <dsp:cNvSpPr/>
      </dsp:nvSpPr>
      <dsp:spPr>
        <a:xfrm>
          <a:off x="2441141" y="3"/>
          <a:ext cx="1089892" cy="54494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School Manager</a:t>
          </a:r>
        </a:p>
      </dsp:txBody>
      <dsp:txXfrm>
        <a:off x="2441141" y="3"/>
        <a:ext cx="1089892" cy="544946"/>
      </dsp:txXfrm>
    </dsp:sp>
    <dsp:sp modelId="{D26C6CF3-0DBE-4879-BFAF-64BB3831BF82}">
      <dsp:nvSpPr>
        <dsp:cNvPr id="0" name=""/>
        <dsp:cNvSpPr/>
      </dsp:nvSpPr>
      <dsp:spPr>
        <a:xfrm>
          <a:off x="2441141" y="775276"/>
          <a:ext cx="1089892" cy="54494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altLang="zh-TW" sz="1000" kern="1200">
              <a:latin typeface="Frutiger LT Std 45 Light"/>
            </a:rPr>
            <a:t>Director of SABMA</a:t>
          </a:r>
          <a:endParaRPr lang="en-GB" sz="1000" kern="1200">
            <a:latin typeface="Frutiger LT Std 45 Light"/>
          </a:endParaRPr>
        </a:p>
      </dsp:txBody>
      <dsp:txXfrm>
        <a:off x="2441141" y="775276"/>
        <a:ext cx="1089892" cy="544946"/>
      </dsp:txXfrm>
    </dsp:sp>
    <dsp:sp modelId="{74BB6A52-1A2B-47F8-8B73-8513A1FEEC2B}">
      <dsp:nvSpPr>
        <dsp:cNvPr id="0" name=""/>
        <dsp:cNvSpPr/>
      </dsp:nvSpPr>
      <dsp:spPr>
        <a:xfrm>
          <a:off x="2441141" y="1549100"/>
          <a:ext cx="1089892" cy="54494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Business Development Manager</a:t>
          </a:r>
          <a:endParaRPr lang="en-GB" sz="1000" kern="1200">
            <a:latin typeface="Frutiger LT Std 45 Light"/>
          </a:endParaRPr>
        </a:p>
      </dsp:txBody>
      <dsp:txXfrm>
        <a:off x="2441141" y="1549100"/>
        <a:ext cx="1089892" cy="5449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AEBF4-E8AD-4C85-B203-11E7B5F0E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Xiong, Yu Prof (Surrey Business Schl)</cp:lastModifiedBy>
  <cp:revision>2</cp:revision>
  <cp:lastPrinted>2014-01-28T11:53:00Z</cp:lastPrinted>
  <dcterms:created xsi:type="dcterms:W3CDTF">2024-10-04T10:51:00Z</dcterms:created>
  <dcterms:modified xsi:type="dcterms:W3CDTF">2024-10-04T10:51:00Z</dcterms:modified>
</cp:coreProperties>
</file>